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AA6" w:rsidRDefault="007E6AA6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Lesson plan</w:t>
      </w:r>
    </w:p>
    <w:p w:rsidR="007E6AA6" w:rsidRDefault="007E6AA6" w:rsidP="007E6AA6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E6AA6" w:rsidTr="007E6AA6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 w:rsidR="00CD11E7">
              <w:t>Primary Programming Diving Deep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r>
              <w:rPr>
                <w:b/>
              </w:rPr>
              <w:t xml:space="preserve">Session: </w:t>
            </w:r>
            <w:r w:rsidR="00773122">
              <w:rPr>
                <w:b/>
              </w:rPr>
              <w:t>5</w:t>
            </w:r>
            <w:bookmarkStart w:id="0" w:name="_GoBack"/>
            <w:bookmarkEnd w:id="0"/>
          </w:p>
          <w:p w:rsidR="00B539B4" w:rsidRDefault="00B539B4">
            <w:r w:rsidRPr="00B539B4">
              <w:rPr>
                <w:b/>
              </w:rPr>
              <w:t>Length</w:t>
            </w:r>
            <w:r>
              <w:t xml:space="preserve">: </w:t>
            </w:r>
            <w:r w:rsidR="00155AE0">
              <w:t>90</w:t>
            </w:r>
            <w:r>
              <w:t xml:space="preserve"> minutes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AA6" w:rsidRDefault="007E6AA6" w:rsidP="00CD11E7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</w:p>
        </w:tc>
      </w:tr>
    </w:tbl>
    <w:p w:rsidR="007E6AA6" w:rsidRDefault="007E6AA6" w:rsidP="007E6AA6">
      <w:pPr>
        <w:rPr>
          <w:rFonts w:ascii="Tahoma" w:hAnsi="Tahoma" w:cs="Tahoma"/>
        </w:rPr>
      </w:pPr>
    </w:p>
    <w:p w:rsidR="007E6AA6" w:rsidRDefault="007E6AA6" w:rsidP="007E6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Objectives</w:t>
      </w:r>
    </w:p>
    <w:p w:rsidR="00730B26" w:rsidRDefault="00A32089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1. </w:t>
      </w:r>
      <w:r w:rsidR="00730B26">
        <w:rPr>
          <w:rFonts w:ascii="Tahoma" w:hAnsi="Tahoma" w:cs="Tahoma"/>
        </w:rPr>
        <w:t xml:space="preserve">To understand the aspects of teaching </w:t>
      </w:r>
      <w:r w:rsidR="0043548A">
        <w:rPr>
          <w:rFonts w:ascii="Tahoma" w:hAnsi="Tahoma" w:cs="Tahoma"/>
        </w:rPr>
        <w:t xml:space="preserve">variables 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Particularly</w:t>
      </w:r>
    </w:p>
    <w:p w:rsidR="00730B26" w:rsidRDefault="00730B26" w:rsidP="003775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a) </w:t>
      </w:r>
      <w:r w:rsidR="00377596">
        <w:rPr>
          <w:rFonts w:ascii="Tahoma" w:hAnsi="Tahoma" w:cs="Tahoma"/>
        </w:rPr>
        <w:t>What is a variable (</w:t>
      </w:r>
      <w:r w:rsidR="00377596" w:rsidRPr="00377596">
        <w:rPr>
          <w:rFonts w:ascii="Tahoma" w:hAnsi="Tahoma" w:cs="Tahoma"/>
        </w:rPr>
        <w:t>analogy misconceptions</w:t>
      </w:r>
      <w:r w:rsidR="00377596">
        <w:rPr>
          <w:rFonts w:ascii="Tahoma" w:hAnsi="Tahoma" w:cs="Tahoma"/>
        </w:rPr>
        <w:t xml:space="preserve">, </w:t>
      </w:r>
      <w:r w:rsidR="00377596" w:rsidRPr="00377596">
        <w:rPr>
          <w:rFonts w:ascii="Tahoma" w:hAnsi="Tahoma" w:cs="Tahoma"/>
        </w:rPr>
        <w:t>initialisation</w:t>
      </w:r>
      <w:r w:rsidR="00377596">
        <w:rPr>
          <w:rFonts w:ascii="Tahoma" w:hAnsi="Tahoma" w:cs="Tahoma"/>
        </w:rPr>
        <w:t xml:space="preserve">, </w:t>
      </w:r>
      <w:r w:rsidR="00377596" w:rsidRPr="00377596">
        <w:rPr>
          <w:rFonts w:ascii="Tahoma" w:hAnsi="Tahoma" w:cs="Tahoma"/>
        </w:rPr>
        <w:t>data types</w:t>
      </w:r>
      <w:r w:rsidR="00377596">
        <w:rPr>
          <w:rFonts w:ascii="Tahoma" w:hAnsi="Tahoma" w:cs="Tahoma"/>
        </w:rPr>
        <w:t xml:space="preserve">, </w:t>
      </w:r>
      <w:r w:rsidR="00377596" w:rsidRPr="00377596">
        <w:rPr>
          <w:rFonts w:ascii="Tahoma" w:hAnsi="Tahoma" w:cs="Tahoma"/>
        </w:rPr>
        <w:t>data structures</w:t>
      </w:r>
      <w:r w:rsidR="00377596">
        <w:rPr>
          <w:rFonts w:ascii="Tahoma" w:hAnsi="Tahoma" w:cs="Tahoma"/>
        </w:rPr>
        <w:t xml:space="preserve">, </w:t>
      </w:r>
      <w:r w:rsidR="00377596" w:rsidRPr="00377596">
        <w:rPr>
          <w:rFonts w:ascii="Tahoma" w:hAnsi="Tahoma" w:cs="Tahoma"/>
        </w:rPr>
        <w:t>scope</w:t>
      </w:r>
      <w:r w:rsidR="00377596">
        <w:rPr>
          <w:rFonts w:ascii="Tahoma" w:hAnsi="Tahoma" w:cs="Tahoma"/>
        </w:rPr>
        <w:t>)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b) Use of design </w:t>
      </w:r>
      <w:r w:rsidR="00377596" w:rsidRPr="00377596">
        <w:rPr>
          <w:rFonts w:ascii="Tahoma" w:hAnsi="Tahoma" w:cs="Tahoma"/>
        </w:rPr>
        <w:t>to represent variables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c) </w:t>
      </w:r>
      <w:r w:rsidR="00377596" w:rsidRPr="00377596">
        <w:rPr>
          <w:rFonts w:ascii="Tahoma" w:hAnsi="Tahoma" w:cs="Tahoma"/>
        </w:rPr>
        <w:t>Progression of variables</w:t>
      </w:r>
    </w:p>
    <w:p w:rsidR="008134B8" w:rsidRDefault="006B2FC9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d) </w:t>
      </w:r>
      <w:r w:rsidR="00377596">
        <w:rPr>
          <w:rFonts w:ascii="Tahoma" w:hAnsi="Tahoma" w:cs="Tahoma"/>
        </w:rPr>
        <w:t>R</w:t>
      </w:r>
      <w:r w:rsidR="00377596" w:rsidRPr="00377596">
        <w:rPr>
          <w:rFonts w:ascii="Tahoma" w:hAnsi="Tahoma" w:cs="Tahoma"/>
        </w:rPr>
        <w:t>oles of variables</w:t>
      </w:r>
      <w:r w:rsidR="00377596">
        <w:rPr>
          <w:rFonts w:ascii="Tahoma" w:hAnsi="Tahoma" w:cs="Tahoma"/>
        </w:rPr>
        <w:t xml:space="preserve"> </w:t>
      </w:r>
    </w:p>
    <w:p w:rsidR="008134B8" w:rsidRDefault="008134B8" w:rsidP="007E6AA6">
      <w:pPr>
        <w:rPr>
          <w:rFonts w:ascii="Tahoma" w:hAnsi="Tahoma" w:cs="Tahoma"/>
        </w:rPr>
      </w:pPr>
    </w:p>
    <w:p w:rsidR="007E6AA6" w:rsidRDefault="007E6AA6" w:rsidP="007E6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Homework</w:t>
      </w:r>
      <w:r w:rsidR="00F051E2">
        <w:rPr>
          <w:rFonts w:ascii="Tahoma" w:hAnsi="Tahoma" w:cs="Tahoma"/>
          <w:b/>
        </w:rPr>
        <w:t xml:space="preserve"> – only if being taught as 90 mins session</w:t>
      </w:r>
    </w:p>
    <w:p w:rsidR="007E6AA6" w:rsidRDefault="007E6AA6" w:rsidP="007E6AA6">
      <w:pPr>
        <w:rPr>
          <w:rFonts w:ascii="Tahoma" w:hAnsi="Tahoma" w:cs="Tahoma"/>
          <w:bdr w:val="single" w:sz="4" w:space="0" w:color="auto" w:frame="1"/>
        </w:rPr>
      </w:pPr>
    </w:p>
    <w:p w:rsidR="007E6AA6" w:rsidRDefault="007E6AA6" w:rsidP="007E6AA6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9"/>
        <w:gridCol w:w="5240"/>
        <w:gridCol w:w="3067"/>
      </w:tblGrid>
      <w:tr w:rsidR="00CD11E7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A32089" w:rsidRDefault="00CD11E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</w:t>
            </w:r>
            <w:r w:rsidR="00E37382" w:rsidRPr="00A32089">
              <w:rPr>
                <w:rFonts w:ascii="Tahoma" w:hAnsi="Tahoma" w:cs="Tahoma"/>
                <w:b/>
                <w:sz w:val="20"/>
                <w:szCs w:val="20"/>
              </w:rPr>
              <w:t xml:space="preserve"> mins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A32089" w:rsidRDefault="00CD11E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A32089" w:rsidRDefault="00CD11E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Resources</w:t>
            </w:r>
          </w:p>
        </w:tc>
      </w:tr>
      <w:tr w:rsidR="00A32089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089" w:rsidRDefault="00A32089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089" w:rsidRDefault="00A32089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Introduction to session</w:t>
            </w:r>
          </w:p>
          <w:p w:rsidR="00F051E2" w:rsidRDefault="00F051E2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RAG</w:t>
            </w:r>
            <w:r w:rsidR="00033916">
              <w:rPr>
                <w:rStyle w:val="FootnoteReference"/>
                <w:rFonts w:ascii="Tahoma" w:hAnsi="Tahoma" w:cs="Tahoma"/>
              </w:rPr>
              <w:footnoteReference w:id="1"/>
            </w:r>
            <w:r w:rsidR="00033916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 objectives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89" w:rsidRPr="00A32089" w:rsidRDefault="00377596" w:rsidP="00033916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</w:rPr>
              <w:t>Handout 1</w:t>
            </w:r>
            <w:r w:rsidR="00033916">
              <w:rPr>
                <w:rFonts w:ascii="Tahoma" w:hAnsi="Tahoma" w:cs="Tahoma"/>
              </w:rPr>
              <w:t xml:space="preserve"> </w:t>
            </w:r>
            <w:r w:rsidR="00F051E2">
              <w:rPr>
                <w:rFonts w:ascii="Tahoma" w:hAnsi="Tahoma" w:cs="Tahoma"/>
              </w:rPr>
              <w:t xml:space="preserve">Objectives /green yellow </w:t>
            </w:r>
            <w:r w:rsidR="00331AB4">
              <w:rPr>
                <w:rFonts w:ascii="Tahoma" w:hAnsi="Tahoma" w:cs="Tahoma"/>
              </w:rPr>
              <w:t>highlighters</w:t>
            </w:r>
          </w:p>
        </w:tc>
      </w:tr>
      <w:tr w:rsidR="00730B26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155AE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Pre-test on what they know (pairs).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Pr="00F92949" w:rsidRDefault="00730B26" w:rsidP="00730B26">
            <w:pPr>
              <w:rPr>
                <w:rFonts w:ascii="Tahoma" w:hAnsi="Tahoma" w:cs="Tahoma"/>
              </w:rPr>
            </w:pPr>
            <w:proofErr w:type="spellStart"/>
            <w:r w:rsidRPr="00F92949">
              <w:rPr>
                <w:rFonts w:ascii="Tahoma" w:hAnsi="Tahoma" w:cs="Tahoma"/>
              </w:rPr>
              <w:t>Postits</w:t>
            </w:r>
            <w:proofErr w:type="spellEnd"/>
            <w:r>
              <w:rPr>
                <w:rFonts w:ascii="Tahoma" w:hAnsi="Tahoma" w:cs="Tahoma"/>
              </w:rPr>
              <w:t xml:space="preserve"> &amp; </w:t>
            </w:r>
            <w:proofErr w:type="spellStart"/>
            <w:r w:rsidRPr="00F92949">
              <w:rPr>
                <w:rFonts w:ascii="Tahoma" w:hAnsi="Tahoma" w:cs="Tahoma"/>
              </w:rPr>
              <w:t>A3</w:t>
            </w:r>
            <w:proofErr w:type="spellEnd"/>
            <w:r w:rsidRPr="00F92949">
              <w:rPr>
                <w:rFonts w:ascii="Tahoma" w:hAnsi="Tahoma" w:cs="Tahoma"/>
              </w:rPr>
              <w:t xml:space="preserve"> sheets with questions</w:t>
            </w:r>
            <w:r w:rsidR="006B2FC9">
              <w:rPr>
                <w:rFonts w:ascii="Tahoma" w:hAnsi="Tahoma" w:cs="Tahoma"/>
              </w:rPr>
              <w:t xml:space="preserve"> (and share)</w:t>
            </w:r>
          </w:p>
        </w:tc>
      </w:tr>
      <w:tr w:rsidR="00290CCB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CB" w:rsidRDefault="00290CCB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CB" w:rsidRDefault="00290CCB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Direct teaching – includes misconceptions of box </w:t>
            </w:r>
            <w:r w:rsidR="00512813">
              <w:rPr>
                <w:rFonts w:ascii="Tahoma" w:hAnsi="Tahoma" w:cs="Tahoma"/>
              </w:rPr>
              <w:t xml:space="preserve">analogy, data types data structures, initialisation, design </w:t>
            </w:r>
            <w:proofErr w:type="spellStart"/>
            <w:r w:rsidR="00512813">
              <w:rPr>
                <w:rFonts w:ascii="Tahoma" w:hAnsi="Tahoma" w:cs="Tahoma"/>
              </w:rPr>
              <w:t>etc</w:t>
            </w:r>
            <w:proofErr w:type="spellEnd"/>
            <w:r w:rsidR="00512813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CB" w:rsidRPr="00EC6198" w:rsidRDefault="00512813" w:rsidP="00512813">
            <w:r>
              <w:t>Presentation</w:t>
            </w:r>
          </w:p>
        </w:tc>
      </w:tr>
      <w:tr w:rsidR="00730B26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155AE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CB" w:rsidRDefault="0051281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Activity 1 </w:t>
            </w:r>
            <w:r w:rsidR="00290CCB">
              <w:rPr>
                <w:rFonts w:ascii="Tahoma" w:hAnsi="Tahoma" w:cs="Tahoma"/>
              </w:rPr>
              <w:t>Live coding of user displayed variable – add a score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CB" w:rsidRPr="00290CCB" w:rsidRDefault="00AA02BE" w:rsidP="00290CCB">
            <w:pPr>
              <w:rPr>
                <w:rFonts w:ascii="Tahoma" w:hAnsi="Tahoma" w:cs="Tahoma"/>
                <w:sz w:val="16"/>
                <w:szCs w:val="16"/>
              </w:rPr>
            </w:pPr>
            <w:hyperlink r:id="rId7" w:history="1">
              <w:r w:rsidR="00290CCB" w:rsidRPr="00290CCB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</w:t>
              </w:r>
              <w:proofErr w:type="spellStart"/>
            </w:hyperlink>
            <w:hyperlink r:id="rId8" w:history="1">
              <w:r w:rsidR="00290CCB" w:rsidRPr="00290CCB">
                <w:rPr>
                  <w:rStyle w:val="Hyperlink"/>
                  <w:rFonts w:ascii="Tahoma" w:hAnsi="Tahoma" w:cs="Tahoma"/>
                  <w:sz w:val="16"/>
                  <w:szCs w:val="16"/>
                </w:rPr>
                <w:t>scratch.mit.edu</w:t>
              </w:r>
              <w:proofErr w:type="spellEnd"/>
            </w:hyperlink>
            <w:hyperlink r:id="rId9" w:history="1">
              <w:r w:rsidR="00290CCB" w:rsidRPr="00290CCB">
                <w:rPr>
                  <w:rStyle w:val="Hyperlink"/>
                  <w:rFonts w:ascii="Tahoma" w:hAnsi="Tahoma" w:cs="Tahoma"/>
                  <w:sz w:val="16"/>
                  <w:szCs w:val="16"/>
                </w:rPr>
                <w:t>/projects/167162449/</w:t>
              </w:r>
            </w:hyperlink>
            <w:r w:rsidR="00290CCB" w:rsidRPr="00290CCB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730B26" w:rsidRPr="00EC6198" w:rsidRDefault="00730B26" w:rsidP="006B2FC9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12813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813" w:rsidRDefault="0051281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813" w:rsidRDefault="0051281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2 Guided discovery of sliders for user control of aspects of a program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813" w:rsidRPr="00512813" w:rsidRDefault="00AA02BE" w:rsidP="00512813">
            <w:pPr>
              <w:rPr>
                <w:rFonts w:ascii="Tahoma" w:hAnsi="Tahoma" w:cs="Tahoma"/>
                <w:u w:val="single"/>
              </w:rPr>
            </w:pPr>
            <w:hyperlink r:id="rId10" w:history="1">
              <w:r w:rsidR="00512813" w:rsidRPr="00512813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</w:hyperlink>
            <w:hyperlink r:id="rId11" w:history="1">
              <w:r w:rsidR="00512813" w:rsidRPr="00512813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</w:hyperlink>
            <w:hyperlink r:id="rId12" w:history="1">
              <w:r w:rsidR="00512813" w:rsidRPr="00512813">
                <w:rPr>
                  <w:rStyle w:val="Hyperlink"/>
                  <w:rFonts w:ascii="Tahoma" w:hAnsi="Tahoma" w:cs="Tahoma"/>
                </w:rPr>
                <w:t>/projects/167543312</w:t>
              </w:r>
            </w:hyperlink>
            <w:hyperlink r:id="rId13" w:history="1">
              <w:r w:rsidR="00512813" w:rsidRPr="00512813">
                <w:rPr>
                  <w:rStyle w:val="Hyperlink"/>
                  <w:rFonts w:ascii="Tahoma" w:hAnsi="Tahoma" w:cs="Tahoma"/>
                </w:rPr>
                <w:t>/</w:t>
              </w:r>
            </w:hyperlink>
          </w:p>
          <w:p w:rsidR="00512813" w:rsidRPr="00290CCB" w:rsidRDefault="00512813" w:rsidP="00290CCB">
            <w:pPr>
              <w:rPr>
                <w:rFonts w:ascii="Tahoma" w:hAnsi="Tahoma" w:cs="Tahoma"/>
                <w:u w:val="single"/>
              </w:rPr>
            </w:pPr>
          </w:p>
        </w:tc>
      </w:tr>
      <w:tr w:rsidR="00290CCB" w:rsidRPr="00512813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CB" w:rsidRDefault="00155AE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CB" w:rsidRDefault="0051281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3- Remixing -</w:t>
            </w:r>
            <w:r w:rsidR="00290CCB">
              <w:rPr>
                <w:rFonts w:ascii="Tahoma" w:hAnsi="Tahoma" w:cs="Tahoma"/>
              </w:rPr>
              <w:t xml:space="preserve"> internal variables (includes predict/run)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CB" w:rsidRPr="00512813" w:rsidRDefault="00AA02BE" w:rsidP="00290CCB">
            <w:pPr>
              <w:rPr>
                <w:rFonts w:ascii="Tahoma" w:hAnsi="Tahoma" w:cs="Tahoma"/>
                <w:sz w:val="20"/>
                <w:szCs w:val="20"/>
              </w:rPr>
            </w:pPr>
            <w:hyperlink r:id="rId14" w:history="1">
              <w:r w:rsidR="00290CCB" w:rsidRPr="00512813">
                <w:rPr>
                  <w:rStyle w:val="Hyperlink"/>
                  <w:rFonts w:ascii="Tahoma" w:hAnsi="Tahoma" w:cs="Tahoma"/>
                  <w:sz w:val="20"/>
                  <w:szCs w:val="20"/>
                </w:rPr>
                <w:t>https://</w:t>
              </w:r>
              <w:proofErr w:type="spellStart"/>
            </w:hyperlink>
            <w:hyperlink r:id="rId15" w:history="1">
              <w:r w:rsidR="00290CCB" w:rsidRPr="00512813">
                <w:rPr>
                  <w:rStyle w:val="Hyperlink"/>
                  <w:rFonts w:ascii="Tahoma" w:hAnsi="Tahoma" w:cs="Tahoma"/>
                  <w:sz w:val="20"/>
                  <w:szCs w:val="20"/>
                </w:rPr>
                <w:t>scratch.mit.edu</w:t>
              </w:r>
              <w:proofErr w:type="spellEnd"/>
            </w:hyperlink>
            <w:hyperlink r:id="rId16" w:history="1">
              <w:r w:rsidR="00290CCB" w:rsidRPr="00512813">
                <w:rPr>
                  <w:rStyle w:val="Hyperlink"/>
                  <w:rFonts w:ascii="Tahoma" w:hAnsi="Tahoma" w:cs="Tahoma"/>
                  <w:sz w:val="20"/>
                  <w:szCs w:val="20"/>
                </w:rPr>
                <w:t>/projects/96144555/</w:t>
              </w:r>
            </w:hyperlink>
          </w:p>
          <w:p w:rsidR="00290CCB" w:rsidRPr="00512813" w:rsidRDefault="00290CCB" w:rsidP="00730B26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730B26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</w:t>
            </w:r>
            <w:r w:rsidR="00155AE0">
              <w:rPr>
                <w:rFonts w:ascii="Tahoma" w:hAnsi="Tahoma" w:cs="Tahoma"/>
              </w:rPr>
              <w:t>5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51281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Activity 4 -Targeted task  </w:t>
            </w:r>
            <w:r w:rsidR="00290CCB">
              <w:rPr>
                <w:rFonts w:ascii="Tahoma" w:hAnsi="Tahoma" w:cs="Tahoma"/>
              </w:rPr>
              <w:t>Code Comparison</w:t>
            </w:r>
            <w:r>
              <w:rPr>
                <w:rFonts w:ascii="Tahoma" w:hAnsi="Tahoma" w:cs="Tahoma"/>
              </w:rPr>
              <w:t xml:space="preserve"> </w:t>
            </w:r>
            <w:r w:rsidR="00290CCB">
              <w:rPr>
                <w:rFonts w:ascii="Tahoma" w:hAnsi="Tahoma" w:cs="Tahoma"/>
              </w:rPr>
              <w:t xml:space="preserve"> (includes predict/run)</w:t>
            </w:r>
            <w:r>
              <w:rPr>
                <w:rFonts w:ascii="Tahoma" w:hAnsi="Tahoma" w:cs="Tahoma"/>
              </w:rPr>
              <w:t xml:space="preserve"> of internal variables that control flow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813" w:rsidRDefault="00AA02BE" w:rsidP="00512813">
            <w:pPr>
              <w:rPr>
                <w:rFonts w:ascii="Tahoma" w:hAnsi="Tahoma" w:cs="Tahoma"/>
              </w:rPr>
            </w:pPr>
            <w:hyperlink r:id="rId17" w:history="1">
              <w:r w:rsidR="00512813" w:rsidRPr="00512813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</w:hyperlink>
            <w:hyperlink r:id="rId18" w:history="1">
              <w:r w:rsidR="00512813" w:rsidRPr="00512813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</w:hyperlink>
            <w:hyperlink r:id="rId19" w:history="1">
              <w:r w:rsidR="00512813" w:rsidRPr="00512813">
                <w:rPr>
                  <w:rStyle w:val="Hyperlink"/>
                  <w:rFonts w:ascii="Tahoma" w:hAnsi="Tahoma" w:cs="Tahoma"/>
                </w:rPr>
                <w:t>/projects/167515468</w:t>
              </w:r>
            </w:hyperlink>
            <w:hyperlink r:id="rId20" w:history="1">
              <w:r w:rsidR="00512813" w:rsidRPr="00512813">
                <w:rPr>
                  <w:rStyle w:val="Hyperlink"/>
                  <w:rFonts w:ascii="Tahoma" w:hAnsi="Tahoma" w:cs="Tahoma"/>
                </w:rPr>
                <w:t>/</w:t>
              </w:r>
            </w:hyperlink>
            <w:r w:rsidR="00512813" w:rsidRPr="00512813">
              <w:rPr>
                <w:rFonts w:ascii="Tahoma" w:hAnsi="Tahoma" w:cs="Tahoma"/>
              </w:rPr>
              <w:t xml:space="preserve"> </w:t>
            </w:r>
          </w:p>
          <w:p w:rsidR="00730B26" w:rsidRPr="00F92949" w:rsidRDefault="00AA02BE" w:rsidP="00730B26">
            <w:pPr>
              <w:rPr>
                <w:rFonts w:ascii="Tahoma" w:hAnsi="Tahoma" w:cs="Tahoma"/>
              </w:rPr>
            </w:pPr>
            <w:hyperlink r:id="rId21" w:history="1">
              <w:r w:rsidR="00512813" w:rsidRPr="00512813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</w:hyperlink>
            <w:hyperlink r:id="rId22" w:history="1">
              <w:r w:rsidR="00512813" w:rsidRPr="00512813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</w:hyperlink>
            <w:hyperlink r:id="rId23" w:history="1">
              <w:r w:rsidR="00512813" w:rsidRPr="00512813">
                <w:rPr>
                  <w:rStyle w:val="Hyperlink"/>
                  <w:rFonts w:ascii="Tahoma" w:hAnsi="Tahoma" w:cs="Tahoma"/>
                </w:rPr>
                <w:t>/projects/167515528/#</w:t>
              </w:r>
            </w:hyperlink>
            <w:hyperlink r:id="rId24" w:history="1">
              <w:r w:rsidR="00512813" w:rsidRPr="00512813">
                <w:rPr>
                  <w:rStyle w:val="Hyperlink"/>
                  <w:rFonts w:ascii="Tahoma" w:hAnsi="Tahoma" w:cs="Tahoma"/>
                </w:rPr>
                <w:t>player</w:t>
              </w:r>
            </w:hyperlink>
          </w:p>
        </w:tc>
      </w:tr>
      <w:tr w:rsidR="00512813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813" w:rsidRDefault="00155AE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813" w:rsidRDefault="0051281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Progression &amp; Roles of variables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813" w:rsidRDefault="0051281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Presentation</w:t>
            </w:r>
          </w:p>
        </w:tc>
      </w:tr>
      <w:tr w:rsidR="00730B26" w:rsidTr="005128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155AE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Review objectives – re-RAG and annotate the slide notes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Pr="00F92949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Handout 3 slide notes</w:t>
            </w:r>
          </w:p>
        </w:tc>
      </w:tr>
    </w:tbl>
    <w:p w:rsidR="007E6AA6" w:rsidRDefault="007E6AA6" w:rsidP="00A32089">
      <w:pPr>
        <w:rPr>
          <w:rFonts w:ascii="Tahoma" w:hAnsi="Tahoma" w:cs="Tahoma"/>
        </w:rPr>
      </w:pPr>
    </w:p>
    <w:sectPr w:rsidR="007E6AA6">
      <w:headerReference w:type="default" r:id="rId25"/>
      <w:footerReference w:type="default" r:id="rId2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02BE" w:rsidRDefault="00AA02BE" w:rsidP="000A563A">
      <w:r>
        <w:separator/>
      </w:r>
    </w:p>
  </w:endnote>
  <w:endnote w:type="continuationSeparator" w:id="0">
    <w:p w:rsidR="00AA02BE" w:rsidRDefault="00AA02BE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CD11E7">
    <w:pPr>
      <w:pStyle w:val="Footer"/>
    </w:pPr>
    <w:r>
      <w:t>Primary Programming Diving Deep</w:t>
    </w:r>
    <w:r w:rsidR="007E6AA6">
      <w:tab/>
    </w:r>
    <w:r w:rsidR="007E6AA6">
      <w:fldChar w:fldCharType="begin"/>
    </w:r>
    <w:r w:rsidR="007E6AA6">
      <w:instrText xml:space="preserve"> PAGE   \* MERGEFORMAT </w:instrText>
    </w:r>
    <w:r w:rsidR="007E6AA6">
      <w:fldChar w:fldCharType="separate"/>
    </w:r>
    <w:r w:rsidR="00773122">
      <w:rPr>
        <w:noProof/>
      </w:rPr>
      <w:t>1</w:t>
    </w:r>
    <w:r w:rsidR="007E6AA6">
      <w:rPr>
        <w:noProof/>
      </w:rPr>
      <w:fldChar w:fldCharType="end"/>
    </w:r>
    <w:r w:rsidR="000A563A">
      <w:tab/>
    </w:r>
    <w:r>
      <w:t xml:space="preserve">Session </w:t>
    </w:r>
    <w:r w:rsidR="0024102B">
      <w:t xml:space="preserve"> 5</w:t>
    </w:r>
    <w:r w:rsidR="007E6AA6">
      <w:t>/8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02BE" w:rsidRDefault="00AA02BE" w:rsidP="000A563A">
      <w:r>
        <w:separator/>
      </w:r>
    </w:p>
  </w:footnote>
  <w:footnote w:type="continuationSeparator" w:id="0">
    <w:p w:rsidR="00AA02BE" w:rsidRDefault="00AA02BE" w:rsidP="000A563A">
      <w:r>
        <w:continuationSeparator/>
      </w:r>
    </w:p>
  </w:footnote>
  <w:footnote w:id="1">
    <w:p w:rsidR="00033916" w:rsidRDefault="00033916" w:rsidP="00033916">
      <w:pPr>
        <w:pStyle w:val="FootnoteText"/>
      </w:pPr>
      <w:r>
        <w:rPr>
          <w:rStyle w:val="FootnoteReference"/>
        </w:rPr>
        <w:footnoteRef/>
      </w:r>
      <w:r>
        <w:t xml:space="preserve"> Red Amber Green (self-assess by highlighting or write R A G on objectives)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983DC0" w:rsidP="00983DC0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4568586" cy="720152"/>
          <wp:effectExtent l="0" t="0" r="381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68586" cy="720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33916"/>
    <w:rsid w:val="000660DC"/>
    <w:rsid w:val="000A563A"/>
    <w:rsid w:val="00155AE0"/>
    <w:rsid w:val="0024102B"/>
    <w:rsid w:val="00290CCB"/>
    <w:rsid w:val="002A5F21"/>
    <w:rsid w:val="002C29F3"/>
    <w:rsid w:val="00304480"/>
    <w:rsid w:val="00331AB4"/>
    <w:rsid w:val="00331D3E"/>
    <w:rsid w:val="0033784B"/>
    <w:rsid w:val="00377596"/>
    <w:rsid w:val="004332DD"/>
    <w:rsid w:val="0043548A"/>
    <w:rsid w:val="004375A1"/>
    <w:rsid w:val="00494371"/>
    <w:rsid w:val="004B2EDD"/>
    <w:rsid w:val="004F61EC"/>
    <w:rsid w:val="00512813"/>
    <w:rsid w:val="00513EB2"/>
    <w:rsid w:val="0054153E"/>
    <w:rsid w:val="006040F7"/>
    <w:rsid w:val="00616996"/>
    <w:rsid w:val="0064478F"/>
    <w:rsid w:val="006B2FC9"/>
    <w:rsid w:val="00712B99"/>
    <w:rsid w:val="00730B26"/>
    <w:rsid w:val="00773122"/>
    <w:rsid w:val="0078315A"/>
    <w:rsid w:val="007E6AA6"/>
    <w:rsid w:val="007F5D5A"/>
    <w:rsid w:val="008134B8"/>
    <w:rsid w:val="008177D3"/>
    <w:rsid w:val="0082446E"/>
    <w:rsid w:val="00881397"/>
    <w:rsid w:val="008E5455"/>
    <w:rsid w:val="00961A24"/>
    <w:rsid w:val="00983DC0"/>
    <w:rsid w:val="00992184"/>
    <w:rsid w:val="009A28CA"/>
    <w:rsid w:val="009C4FA1"/>
    <w:rsid w:val="009D6964"/>
    <w:rsid w:val="009E5018"/>
    <w:rsid w:val="00A25C6E"/>
    <w:rsid w:val="00A32089"/>
    <w:rsid w:val="00A96C42"/>
    <w:rsid w:val="00AA02BE"/>
    <w:rsid w:val="00AF4BE0"/>
    <w:rsid w:val="00B440EA"/>
    <w:rsid w:val="00B539B4"/>
    <w:rsid w:val="00B64196"/>
    <w:rsid w:val="00B96C51"/>
    <w:rsid w:val="00BB2E44"/>
    <w:rsid w:val="00CD11E7"/>
    <w:rsid w:val="00D3627D"/>
    <w:rsid w:val="00DC0679"/>
    <w:rsid w:val="00E12C8A"/>
    <w:rsid w:val="00E27411"/>
    <w:rsid w:val="00E37382"/>
    <w:rsid w:val="00E727CD"/>
    <w:rsid w:val="00F03373"/>
    <w:rsid w:val="00F051E2"/>
    <w:rsid w:val="00F40D4D"/>
    <w:rsid w:val="00F4114D"/>
    <w:rsid w:val="00F46C8A"/>
    <w:rsid w:val="00F65037"/>
    <w:rsid w:val="00F70282"/>
    <w:rsid w:val="00F739E0"/>
    <w:rsid w:val="00FB126A"/>
    <w:rsid w:val="00FD2380"/>
    <w:rsid w:val="00FD7CBF"/>
    <w:rsid w:val="00FF1EA8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5DC23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30B26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B2FC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265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78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50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6890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51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57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95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ratch.mit.edu/projects/167162449/" TargetMode="External"/><Relationship Id="rId13" Type="http://schemas.openxmlformats.org/officeDocument/2006/relationships/hyperlink" Target="https://scratch.mit.edu/projects/167543312/" TargetMode="External"/><Relationship Id="rId18" Type="http://schemas.openxmlformats.org/officeDocument/2006/relationships/hyperlink" Target="https://scratch.mit.edu/projects/167515468/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scratch.mit.edu/projects/167515528/" TargetMode="External"/><Relationship Id="rId7" Type="http://schemas.openxmlformats.org/officeDocument/2006/relationships/hyperlink" Target="https://scratch.mit.edu/projects/167162449/" TargetMode="External"/><Relationship Id="rId12" Type="http://schemas.openxmlformats.org/officeDocument/2006/relationships/hyperlink" Target="https://scratch.mit.edu/projects/167543312/" TargetMode="External"/><Relationship Id="rId17" Type="http://schemas.openxmlformats.org/officeDocument/2006/relationships/hyperlink" Target="https://scratch.mit.edu/projects/167515468/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scratch.mit.edu/projects/96144555/" TargetMode="External"/><Relationship Id="rId20" Type="http://schemas.openxmlformats.org/officeDocument/2006/relationships/hyperlink" Target="https://scratch.mit.edu/projects/167515468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cratch.mit.edu/projects/167543312/" TargetMode="External"/><Relationship Id="rId24" Type="http://schemas.openxmlformats.org/officeDocument/2006/relationships/hyperlink" Target="https://scratch.mit.edu/projects/167515528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cratch.mit.edu/projects/96144555/" TargetMode="External"/><Relationship Id="rId23" Type="http://schemas.openxmlformats.org/officeDocument/2006/relationships/hyperlink" Target="https://scratch.mit.edu/projects/167515528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scratch.mit.edu/projects/167543312/" TargetMode="External"/><Relationship Id="rId19" Type="http://schemas.openxmlformats.org/officeDocument/2006/relationships/hyperlink" Target="https://scratch.mit.edu/projects/16751546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cratch.mit.edu/projects/167162449/" TargetMode="External"/><Relationship Id="rId14" Type="http://schemas.openxmlformats.org/officeDocument/2006/relationships/hyperlink" Target="https://scratch.mit.edu/projects/96144555/" TargetMode="External"/><Relationship Id="rId22" Type="http://schemas.openxmlformats.org/officeDocument/2006/relationships/hyperlink" Target="https://scratch.mit.edu/projects/167515528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</cp:lastModifiedBy>
  <cp:revision>6</cp:revision>
  <dcterms:created xsi:type="dcterms:W3CDTF">2017-06-28T09:35:00Z</dcterms:created>
  <dcterms:modified xsi:type="dcterms:W3CDTF">2017-06-30T12:21:00Z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