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5F5A66" w:rsidP="000A563A">
      <w:pPr>
        <w:pStyle w:val="Heading1"/>
        <w:rPr>
          <w:rFonts w:ascii="Tahoma" w:hAnsi="Tahoma" w:cs="Tahoma"/>
        </w:rPr>
      </w:pPr>
      <w:r>
        <w:rPr>
          <w:rFonts w:ascii="Tahoma" w:hAnsi="Tahoma" w:cs="Tahoma"/>
        </w:rPr>
        <w:t xml:space="preserve">Week </w:t>
      </w:r>
      <w:r w:rsidR="00383A05">
        <w:rPr>
          <w:rFonts w:ascii="Tahoma" w:hAnsi="Tahoma" w:cs="Tahoma"/>
        </w:rPr>
        <w:t>1</w:t>
      </w:r>
      <w:r>
        <w:rPr>
          <w:rFonts w:ascii="Tahoma" w:hAnsi="Tahoma" w:cs="Tahoma"/>
        </w:rPr>
        <w:t xml:space="preserve">: </w:t>
      </w:r>
      <w:r w:rsidR="00383A05">
        <w:rPr>
          <w:rFonts w:ascii="Tahoma" w:hAnsi="Tahoma" w:cs="Tahoma"/>
        </w:rPr>
        <w:t xml:space="preserve">KS3 </w:t>
      </w:r>
      <w:r>
        <w:rPr>
          <w:rFonts w:ascii="Tahoma" w:hAnsi="Tahoma" w:cs="Tahoma"/>
        </w:rPr>
        <w:t>Python Programing</w:t>
      </w:r>
      <w:r w:rsidR="0043176F">
        <w:rPr>
          <w:rFonts w:ascii="Tahoma" w:hAnsi="Tahoma" w:cs="Tahoma"/>
        </w:rPr>
        <w:t xml:space="preserve"> </w:t>
      </w:r>
      <w:r w:rsidR="00383A05">
        <w:rPr>
          <w:rFonts w:ascii="Tahoma" w:hAnsi="Tahoma" w:cs="Tahoma"/>
        </w:rPr>
        <w:t>Recap</w:t>
      </w:r>
    </w:p>
    <w:p w:rsidR="007C7489" w:rsidRPr="005A00BF" w:rsidRDefault="008759D9" w:rsidP="005F5A66">
      <w:pPr>
        <w:rPr>
          <w:rFonts w:ascii="Tahoma" w:hAnsi="Tahoma" w:cs="Tahoma"/>
        </w:rPr>
      </w:pPr>
      <w:r>
        <w:rPr>
          <w:rFonts w:ascii="Tahoma" w:hAnsi="Tahoma" w:cs="Tahoma"/>
        </w:rPr>
        <w:t>This week we will recap the Python programming concepts covered in the KS3 Computing course.</w:t>
      </w:r>
    </w:p>
    <w:p w:rsidR="005F5A66" w:rsidRPr="005A00BF" w:rsidRDefault="005F5A66" w:rsidP="005F5A66">
      <w:pPr>
        <w:rPr>
          <w:rFonts w:ascii="Tahoma" w:hAnsi="Tahoma" w:cs="Tahoma"/>
        </w:rPr>
      </w:pPr>
    </w:p>
    <w:p w:rsidR="005F5A66" w:rsidRDefault="005F5A66" w:rsidP="005F5A66">
      <w:pPr>
        <w:rPr>
          <w:rFonts w:ascii="Tahoma" w:hAnsi="Tahoma" w:cs="Tahoma"/>
        </w:rPr>
      </w:pPr>
      <w:r w:rsidRPr="005A00BF">
        <w:rPr>
          <w:rFonts w:ascii="Tahoma" w:hAnsi="Tahoma" w:cs="Tahoma"/>
          <w:b/>
        </w:rPr>
        <w:t>Task 1</w:t>
      </w:r>
      <w:r w:rsidR="00D555B2" w:rsidRPr="005A00BF">
        <w:rPr>
          <w:rFonts w:ascii="Tahoma" w:hAnsi="Tahoma" w:cs="Tahoma"/>
          <w:b/>
        </w:rPr>
        <w:t xml:space="preserve">: </w:t>
      </w:r>
      <w:r w:rsidRPr="005A00BF">
        <w:rPr>
          <w:rFonts w:ascii="Tahoma" w:hAnsi="Tahoma" w:cs="Tahoma"/>
        </w:rPr>
        <w:t xml:space="preserve">In pairs, look at the program below and </w:t>
      </w:r>
      <w:r w:rsidR="007C7489">
        <w:rPr>
          <w:rFonts w:ascii="Tahoma" w:hAnsi="Tahoma" w:cs="Tahoma"/>
        </w:rPr>
        <w:t>write out</w:t>
      </w:r>
      <w:r w:rsidRPr="005A00BF">
        <w:rPr>
          <w:rFonts w:ascii="Tahoma" w:hAnsi="Tahoma" w:cs="Tahoma"/>
        </w:rPr>
        <w:t xml:space="preserve"> what you think might happen when it runs</w:t>
      </w:r>
    </w:p>
    <w:p w:rsidR="00110002" w:rsidRPr="005A00BF" w:rsidRDefault="00110002" w:rsidP="005F5A66">
      <w:pPr>
        <w:rPr>
          <w:rFonts w:ascii="Tahoma" w:hAnsi="Tahoma" w:cs="Tahoma"/>
        </w:rPr>
      </w:pPr>
    </w:p>
    <w:p w:rsidR="00F739E0" w:rsidRPr="005A00BF" w:rsidRDefault="00384D7E" w:rsidP="005F5A66">
      <w:pPr>
        <w:rPr>
          <w:rFonts w:ascii="Tahoma" w:hAnsi="Tahoma" w:cs="Tahoma"/>
        </w:rPr>
      </w:pPr>
      <w:r w:rsidRPr="005A00BF">
        <w:rPr>
          <w:rFonts w:ascii="Tahoma" w:hAnsi="Tahoma" w:cs="Tahoma"/>
          <w:noProof/>
          <w:lang w:val="en-US"/>
        </w:rPr>
        <mc:AlternateContent>
          <mc:Choice Requires="wps">
            <w:drawing>
              <wp:anchor distT="0" distB="0" distL="114300" distR="114300" simplePos="0" relativeHeight="251659264" behindDoc="0" locked="0" layoutInCell="1" allowOverlap="1">
                <wp:simplePos x="0" y="0"/>
                <wp:positionH relativeFrom="column">
                  <wp:posOffset>3698543</wp:posOffset>
                </wp:positionH>
                <wp:positionV relativeFrom="paragraph">
                  <wp:posOffset>7734</wp:posOffset>
                </wp:positionV>
                <wp:extent cx="2358703" cy="2470245"/>
                <wp:effectExtent l="0" t="0" r="22860" b="25400"/>
                <wp:wrapNone/>
                <wp:docPr id="2" name="Rectangle 2"/>
                <wp:cNvGraphicFramePr/>
                <a:graphic xmlns:a="http://schemas.openxmlformats.org/drawingml/2006/main">
                  <a:graphicData uri="http://schemas.microsoft.com/office/word/2010/wordprocessingShape">
                    <wps:wsp>
                      <wps:cNvSpPr/>
                      <wps:spPr>
                        <a:xfrm>
                          <a:off x="0" y="0"/>
                          <a:ext cx="2358703" cy="24702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rsidR="007C7489" w:rsidRPr="005F5A66" w:rsidRDefault="007C7489" w:rsidP="005F5A6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w:pict>
              <v:rect id="Rectangle 2" o:spid="_x0000_s1026" style="position:absolute;margin-left:291.2pt;margin-top:.6pt;width:185.7pt;height:1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" filled="f" strokecolor="black [3213]" strokeweight="1pt">
                <v:textbo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rsidR="007C7489" w:rsidRPr="005F5A66" w:rsidRDefault="007C7489" w:rsidP="005F5A66">
                      <w:pPr>
                        <w:rPr>
                          <w:color w:val="000000" w:themeColor="text1"/>
                        </w:rPr>
                      </w:pPr>
                    </w:p>
                  </w:txbxContent>
                </v:textbox>
              </v:rect>
            </w:pict>
          </mc:Fallback>
        </mc:AlternateContent>
      </w:r>
      <w:r w:rsidR="00FC64E9" w:rsidRPr="00FC64E9">
        <w:rPr>
          <w:noProof/>
          <w:lang w:eastAsia="en-GB"/>
        </w:rPr>
        <w:t xml:space="preserve"> </w:t>
      </w:r>
      <w:r w:rsidR="00FC64E9">
        <w:rPr>
          <w:noProof/>
          <w:lang w:val="en-US"/>
        </w:rPr>
        <w:drawing>
          <wp:inline distT="0" distB="0" distL="0" distR="0" wp14:anchorId="7F627A0D" wp14:editId="663BA66D">
            <wp:extent cx="3644965" cy="25043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61655" cy="2515832"/>
                    </a:xfrm>
                    <a:prstGeom prst="rect">
                      <a:avLst/>
                    </a:prstGeom>
                  </pic:spPr>
                </pic:pic>
              </a:graphicData>
            </a:graphic>
          </wp:inline>
        </w:drawing>
      </w:r>
    </w:p>
    <w:p w:rsidR="000A563A" w:rsidRPr="005A00BF" w:rsidRDefault="000A563A"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xml:space="preserve">: Download and run the program and see if it does what you think it might do. You will find it at </w:t>
      </w:r>
      <w:bookmarkStart w:id="0" w:name="OLE_LINK1"/>
      <w:bookmarkStart w:id="1" w:name="OLE_LINK2"/>
      <w:bookmarkStart w:id="2" w:name="OLE_LINK3"/>
      <w:bookmarkStart w:id="3" w:name="OLE_LINK4"/>
      <w:r w:rsidR="00FA2859" w:rsidRPr="00C24E38">
        <w:rPr>
          <w:rFonts w:ascii="Tahoma" w:hAnsi="Tahoma" w:cs="Tahoma"/>
        </w:rPr>
        <w:t>http://teachinglondoncomputing/gcse-week-</w:t>
      </w:r>
      <w:bookmarkEnd w:id="0"/>
      <w:bookmarkEnd w:id="1"/>
      <w:bookmarkEnd w:id="2"/>
      <w:bookmarkEnd w:id="3"/>
      <w:r w:rsidR="00C24E38">
        <w:rPr>
          <w:rFonts w:ascii="Tahoma" w:hAnsi="Tahoma" w:cs="Tahoma"/>
        </w:rPr>
        <w:t>1</w:t>
      </w:r>
    </w:p>
    <w:p w:rsidR="0073738E" w:rsidRDefault="0073738E" w:rsidP="000A563A">
      <w:pPr>
        <w:rPr>
          <w:rFonts w:ascii="Tahoma" w:hAnsi="Tahoma" w:cs="Tahoma"/>
        </w:rPr>
      </w:pPr>
    </w:p>
    <w:p w:rsidR="001E16D9" w:rsidRPr="005A00BF" w:rsidRDefault="001E16D9" w:rsidP="000A563A">
      <w:pPr>
        <w:rPr>
          <w:rFonts w:ascii="Tahoma" w:hAnsi="Tahoma" w:cs="Tahoma"/>
        </w:rPr>
      </w:pPr>
      <w:r>
        <w:rPr>
          <w:rFonts w:ascii="Tahoma" w:hAnsi="Tahoma" w:cs="Tahoma"/>
        </w:rPr>
        <w:t>Did the program run as you predicted? ____________________________________</w:t>
      </w: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In pairs, work out the answers to the following questions</w:t>
      </w:r>
      <w:r w:rsidR="007C7489">
        <w:rPr>
          <w:rFonts w:ascii="Tahoma" w:hAnsi="Tahoma" w:cs="Tahoma"/>
        </w:rPr>
        <w:t xml:space="preserve"> by examining the code and running it a few times.</w:t>
      </w:r>
      <w:r w:rsidR="001E16D9">
        <w:rPr>
          <w:rFonts w:ascii="Tahoma" w:hAnsi="Tahoma" w:cs="Tahoma"/>
        </w:rPr>
        <w:t xml:space="preserve"> </w:t>
      </w:r>
    </w:p>
    <w:p w:rsidR="005F5A66" w:rsidRPr="005A00BF" w:rsidRDefault="005F5A66" w:rsidP="000A563A">
      <w:pPr>
        <w:rPr>
          <w:rFonts w:ascii="Tahoma" w:hAnsi="Tahoma" w:cs="Tahoma"/>
        </w:rPr>
      </w:pPr>
    </w:p>
    <w:p w:rsidR="007C7489" w:rsidRDefault="007C7489" w:rsidP="00FC64E9">
      <w:pPr>
        <w:pStyle w:val="ListParagraph"/>
        <w:numPr>
          <w:ilvl w:val="0"/>
          <w:numId w:val="3"/>
        </w:numPr>
        <w:spacing w:line="480" w:lineRule="auto"/>
        <w:ind w:left="360"/>
        <w:rPr>
          <w:rFonts w:ascii="Tahoma" w:hAnsi="Tahoma" w:cs="Tahoma"/>
        </w:rPr>
      </w:pPr>
      <w:r>
        <w:rPr>
          <w:rFonts w:ascii="Tahoma" w:hAnsi="Tahoma" w:cs="Tahoma"/>
        </w:rPr>
        <w:t xml:space="preserve">Name a variable </w:t>
      </w:r>
      <w:r w:rsidR="00C24E38">
        <w:rPr>
          <w:rFonts w:ascii="Tahoma" w:hAnsi="Tahoma" w:cs="Tahoma"/>
        </w:rPr>
        <w:t>that is</w:t>
      </w:r>
      <w:r>
        <w:rPr>
          <w:rFonts w:ascii="Tahoma" w:hAnsi="Tahoma" w:cs="Tahoma"/>
        </w:rPr>
        <w:t xml:space="preserve"> defined in this program </w:t>
      </w:r>
      <w:r w:rsidRPr="007C7489">
        <w:rPr>
          <w:rFonts w:ascii="Tahoma" w:hAnsi="Tahoma" w:cs="Tahoma"/>
        </w:rPr>
        <w:t>_________________________</w:t>
      </w:r>
    </w:p>
    <w:p w:rsidR="007C7489" w:rsidRDefault="00C24E38" w:rsidP="00FC64E9">
      <w:pPr>
        <w:pStyle w:val="ListParagraph"/>
        <w:numPr>
          <w:ilvl w:val="0"/>
          <w:numId w:val="3"/>
        </w:numPr>
        <w:spacing w:line="480" w:lineRule="auto"/>
        <w:ind w:left="360"/>
        <w:rPr>
          <w:rFonts w:ascii="Tahoma" w:hAnsi="Tahoma" w:cs="Tahoma"/>
        </w:rPr>
      </w:pPr>
      <w:r>
        <w:rPr>
          <w:rFonts w:ascii="Tahoma" w:hAnsi="Tahoma" w:cs="Tahoma"/>
        </w:rPr>
        <w:t>Name a function that is defined in this program</w:t>
      </w:r>
      <w:r w:rsidR="007C7489">
        <w:rPr>
          <w:rFonts w:ascii="Tahoma" w:hAnsi="Tahoma" w:cs="Tahoma"/>
        </w:rPr>
        <w:t xml:space="preserve"> ___________</w:t>
      </w:r>
      <w:r w:rsidR="001E16D9">
        <w:rPr>
          <w:rFonts w:ascii="Tahoma" w:hAnsi="Tahoma" w:cs="Tahoma"/>
        </w:rPr>
        <w:t>____</w:t>
      </w:r>
      <w:r w:rsidR="007C7489">
        <w:rPr>
          <w:rFonts w:ascii="Tahoma" w:hAnsi="Tahoma" w:cs="Tahoma"/>
        </w:rPr>
        <w:t>_</w:t>
      </w:r>
      <w:r>
        <w:rPr>
          <w:rFonts w:ascii="Tahoma" w:hAnsi="Tahoma" w:cs="Tahoma"/>
        </w:rPr>
        <w:t>_________</w:t>
      </w:r>
    </w:p>
    <w:p w:rsidR="00490496" w:rsidRDefault="00490496" w:rsidP="00FC64E9">
      <w:pPr>
        <w:pStyle w:val="ListParagraph"/>
        <w:numPr>
          <w:ilvl w:val="0"/>
          <w:numId w:val="3"/>
        </w:numPr>
        <w:spacing w:line="480" w:lineRule="auto"/>
        <w:ind w:left="360"/>
        <w:rPr>
          <w:rFonts w:ascii="Tahoma" w:hAnsi="Tahoma" w:cs="Tahoma"/>
        </w:rPr>
      </w:pPr>
      <w:r>
        <w:rPr>
          <w:rFonts w:ascii="Tahoma" w:hAnsi="Tahoma" w:cs="Tahoma"/>
        </w:rPr>
        <w:t xml:space="preserve">Give an example </w:t>
      </w:r>
      <w:r w:rsidR="00651F39">
        <w:rPr>
          <w:rFonts w:ascii="Tahoma" w:hAnsi="Tahoma" w:cs="Tahoma"/>
        </w:rPr>
        <w:t xml:space="preserve">of an </w:t>
      </w:r>
      <w:r>
        <w:rPr>
          <w:rFonts w:ascii="Tahoma" w:hAnsi="Tahoma" w:cs="Tahoma"/>
        </w:rPr>
        <w:t>assignment</w:t>
      </w:r>
      <w:r w:rsidR="001624DD">
        <w:rPr>
          <w:rFonts w:ascii="Tahoma" w:hAnsi="Tahoma" w:cs="Tahoma"/>
        </w:rPr>
        <w:t xml:space="preserve"> used</w:t>
      </w:r>
      <w:r>
        <w:rPr>
          <w:rFonts w:ascii="Tahoma" w:hAnsi="Tahoma" w:cs="Tahoma"/>
        </w:rPr>
        <w:t xml:space="preserve"> in this program</w:t>
      </w:r>
    </w:p>
    <w:p w:rsidR="00490496" w:rsidRPr="001E16D9" w:rsidRDefault="00490496" w:rsidP="00490496">
      <w:pPr>
        <w:spacing w:line="480" w:lineRule="auto"/>
      </w:pPr>
      <w:r w:rsidRPr="00490496">
        <w:rPr>
          <w:rFonts w:ascii="Tahoma" w:hAnsi="Tahoma" w:cs="Tahoma"/>
        </w:rPr>
        <w:t>__________________________________________________________________</w:t>
      </w:r>
    </w:p>
    <w:p w:rsidR="007C7489" w:rsidRDefault="007C7489" w:rsidP="00FC64E9">
      <w:pPr>
        <w:pStyle w:val="ListParagraph"/>
        <w:numPr>
          <w:ilvl w:val="0"/>
          <w:numId w:val="3"/>
        </w:numPr>
        <w:spacing w:line="480" w:lineRule="auto"/>
        <w:ind w:left="360"/>
        <w:rPr>
          <w:rFonts w:ascii="Tahoma" w:hAnsi="Tahoma" w:cs="Tahoma"/>
        </w:rPr>
      </w:pPr>
      <w:r>
        <w:rPr>
          <w:rFonts w:ascii="Tahoma" w:hAnsi="Tahoma" w:cs="Tahoma"/>
        </w:rPr>
        <w:t xml:space="preserve">What would happen if you </w:t>
      </w:r>
      <w:r w:rsidR="00FC64E9">
        <w:rPr>
          <w:rFonts w:ascii="Tahoma" w:hAnsi="Tahoma" w:cs="Tahoma"/>
        </w:rPr>
        <w:t>entered “Add” as the calculation type</w:t>
      </w:r>
      <w:r>
        <w:rPr>
          <w:rFonts w:ascii="Tahoma" w:hAnsi="Tahoma" w:cs="Tahoma"/>
        </w:rPr>
        <w:t>?</w:t>
      </w:r>
    </w:p>
    <w:p w:rsidR="007C7489" w:rsidRPr="001E16D9" w:rsidRDefault="007C7489" w:rsidP="00FC64E9">
      <w:pPr>
        <w:spacing w:line="480" w:lineRule="auto"/>
      </w:pPr>
      <w:bookmarkStart w:id="4" w:name="OLE_LINK8"/>
      <w:r w:rsidRPr="001E16D9">
        <w:rPr>
          <w:rFonts w:ascii="Tahoma" w:hAnsi="Tahoma" w:cs="Tahoma"/>
        </w:rPr>
        <w:t>______</w:t>
      </w:r>
      <w:r w:rsidR="001E16D9">
        <w:rPr>
          <w:rFonts w:ascii="Tahoma" w:hAnsi="Tahoma" w:cs="Tahoma"/>
        </w:rPr>
        <w:t>_______</w:t>
      </w:r>
      <w:r w:rsidRPr="001E16D9">
        <w:rPr>
          <w:rFonts w:ascii="Tahoma" w:hAnsi="Tahoma" w:cs="Tahoma"/>
        </w:rPr>
        <w:t>_____________________________________________________</w:t>
      </w:r>
    </w:p>
    <w:bookmarkEnd w:id="4"/>
    <w:p w:rsidR="00A049E2" w:rsidRDefault="00A049E2">
      <w:pPr>
        <w:rPr>
          <w:rFonts w:ascii="Tahoma" w:hAnsi="Tahoma" w:cs="Tahoma"/>
        </w:rPr>
      </w:pPr>
      <w:r>
        <w:rPr>
          <w:rFonts w:ascii="Tahoma" w:hAnsi="Tahoma" w:cs="Tahoma"/>
        </w:rPr>
        <w:br w:type="page"/>
      </w:r>
    </w:p>
    <w:p w:rsidR="007C7489" w:rsidRPr="003219E7" w:rsidRDefault="00C24E38" w:rsidP="00FC64E9">
      <w:pPr>
        <w:pStyle w:val="ListParagraph"/>
        <w:numPr>
          <w:ilvl w:val="0"/>
          <w:numId w:val="3"/>
        </w:numPr>
        <w:spacing w:line="480" w:lineRule="auto"/>
        <w:ind w:left="360"/>
        <w:rPr>
          <w:rFonts w:ascii="Consolas" w:hAnsi="Consolas" w:cs="Tahoma"/>
        </w:rPr>
      </w:pPr>
      <w:r>
        <w:rPr>
          <w:rFonts w:ascii="Tahoma" w:hAnsi="Tahoma" w:cs="Tahoma"/>
        </w:rPr>
        <w:lastRenderedPageBreak/>
        <w:t xml:space="preserve">Give an example of </w:t>
      </w:r>
      <w:r w:rsidR="00FC64E9">
        <w:rPr>
          <w:rFonts w:ascii="Tahoma" w:hAnsi="Tahoma" w:cs="Tahoma"/>
        </w:rPr>
        <w:t>how selection is used in this program</w:t>
      </w:r>
    </w:p>
    <w:p w:rsidR="007C7489" w:rsidRDefault="001E16D9" w:rsidP="00FC64E9">
      <w:pPr>
        <w:spacing w:line="480" w:lineRule="auto"/>
        <w:rPr>
          <w:rFonts w:ascii="Tahoma" w:hAnsi="Tahoma" w:cs="Tahoma"/>
        </w:rPr>
      </w:pPr>
      <w:bookmarkStart w:id="5" w:name="OLE_LINK7"/>
      <w:r w:rsidRPr="001E16D9">
        <w:rPr>
          <w:rFonts w:ascii="Tahoma" w:hAnsi="Tahoma" w:cs="Tahoma"/>
        </w:rPr>
        <w:t>______</w:t>
      </w:r>
      <w:r w:rsidR="007C7489" w:rsidRPr="001E16D9">
        <w:rPr>
          <w:rFonts w:ascii="Tahoma" w:hAnsi="Tahoma" w:cs="Tahoma"/>
        </w:rPr>
        <w:t>___________________________________________________________</w:t>
      </w:r>
    </w:p>
    <w:p w:rsidR="00FC64E9" w:rsidRPr="001E16D9" w:rsidRDefault="00FC64E9" w:rsidP="00FC64E9">
      <w:pPr>
        <w:spacing w:line="480" w:lineRule="auto"/>
        <w:rPr>
          <w:rFonts w:ascii="Tahoma" w:hAnsi="Tahoma" w:cs="Tahoma"/>
        </w:rPr>
      </w:pPr>
      <w:r w:rsidRPr="001E16D9">
        <w:rPr>
          <w:rFonts w:ascii="Tahoma" w:hAnsi="Tahoma" w:cs="Tahoma"/>
        </w:rPr>
        <w:t>_________________________________________________________________</w:t>
      </w:r>
    </w:p>
    <w:p w:rsidR="005F5A66" w:rsidRDefault="00BD55A4" w:rsidP="00FC64E9">
      <w:pPr>
        <w:pStyle w:val="ListParagraph"/>
        <w:numPr>
          <w:ilvl w:val="0"/>
          <w:numId w:val="3"/>
        </w:numPr>
        <w:spacing w:line="480" w:lineRule="auto"/>
        <w:ind w:left="360"/>
        <w:rPr>
          <w:rFonts w:ascii="Tahoma" w:hAnsi="Tahoma" w:cs="Tahoma"/>
        </w:rPr>
      </w:pPr>
      <w:bookmarkStart w:id="6" w:name="OLE_LINK6"/>
      <w:bookmarkEnd w:id="5"/>
      <w:r>
        <w:rPr>
          <w:rFonts w:ascii="Tahoma" w:hAnsi="Tahoma" w:cs="Tahoma"/>
        </w:rPr>
        <w:t xml:space="preserve">What is the difference between input() and </w:t>
      </w:r>
      <w:proofErr w:type="spellStart"/>
      <w:r>
        <w:rPr>
          <w:rFonts w:ascii="Tahoma" w:hAnsi="Tahoma" w:cs="Tahoma"/>
        </w:rPr>
        <w:t>int</w:t>
      </w:r>
      <w:proofErr w:type="spellEnd"/>
      <w:r>
        <w:rPr>
          <w:rFonts w:ascii="Tahoma" w:hAnsi="Tahoma" w:cs="Tahoma"/>
        </w:rPr>
        <w:t>(input())?</w:t>
      </w:r>
    </w:p>
    <w:p w:rsidR="007C7489" w:rsidRDefault="007C7489" w:rsidP="00FC64E9">
      <w:pPr>
        <w:spacing w:line="480" w:lineRule="auto"/>
        <w:rPr>
          <w:rFonts w:ascii="Tahoma" w:hAnsi="Tahoma" w:cs="Tahoma"/>
        </w:rPr>
      </w:pPr>
      <w:bookmarkStart w:id="7" w:name="OLE_LINK5"/>
      <w:r w:rsidRPr="001E16D9">
        <w:rPr>
          <w:rFonts w:ascii="Tahoma" w:hAnsi="Tahoma" w:cs="Tahoma"/>
        </w:rPr>
        <w:t>________________________________________________</w:t>
      </w:r>
      <w:r w:rsidR="001E16D9">
        <w:rPr>
          <w:rFonts w:ascii="Tahoma" w:hAnsi="Tahoma" w:cs="Tahoma"/>
        </w:rPr>
        <w:t>______</w:t>
      </w:r>
      <w:r w:rsidRPr="001E16D9">
        <w:rPr>
          <w:rFonts w:ascii="Tahoma" w:hAnsi="Tahoma" w:cs="Tahoma"/>
        </w:rPr>
        <w:t>___________</w:t>
      </w:r>
    </w:p>
    <w:bookmarkEnd w:id="6"/>
    <w:bookmarkEnd w:id="7"/>
    <w:p w:rsidR="005F5A66" w:rsidRDefault="0073738E" w:rsidP="000A563A">
      <w:pPr>
        <w:rPr>
          <w:rFonts w:ascii="Tahoma" w:hAnsi="Tahoma" w:cs="Tahoma"/>
        </w:rPr>
      </w:pPr>
      <w:r>
        <w:rPr>
          <w:rFonts w:ascii="Tahoma" w:hAnsi="Tahoma" w:cs="Tahoma"/>
        </w:rPr>
        <w:t>Now a</w:t>
      </w:r>
      <w:r w:rsidR="00FF55D7" w:rsidRPr="005A00BF">
        <w:rPr>
          <w:rFonts w:ascii="Tahoma" w:hAnsi="Tahoma" w:cs="Tahoma"/>
        </w:rPr>
        <w:t xml:space="preserve">dd comments (beginning with </w:t>
      </w:r>
      <w:r w:rsidR="00FF55D7" w:rsidRPr="005A00BF">
        <w:rPr>
          <w:rFonts w:ascii="Tahoma" w:hAnsi="Tahoma" w:cs="Tahoma"/>
          <w:color w:val="FF0000"/>
        </w:rPr>
        <w:t>#</w:t>
      </w:r>
      <w:r w:rsidR="00FF55D7" w:rsidRPr="005A00BF">
        <w:rPr>
          <w:rFonts w:ascii="Tahoma" w:hAnsi="Tahoma" w:cs="Tahoma"/>
        </w:rPr>
        <w:t xml:space="preserve">) to the program to make sure everything you understand is </w:t>
      </w:r>
      <w:r w:rsidR="00641317">
        <w:rPr>
          <w:rFonts w:ascii="Tahoma" w:hAnsi="Tahoma" w:cs="Tahoma"/>
        </w:rPr>
        <w:t>included in your program for future reference</w:t>
      </w:r>
      <w:r w:rsidR="00FF55D7" w:rsidRPr="005A00BF">
        <w:rPr>
          <w:rFonts w:ascii="Tahoma" w:hAnsi="Tahoma" w:cs="Tahoma"/>
        </w:rPr>
        <w:t xml:space="preserve">. </w:t>
      </w:r>
      <w:r w:rsidR="00620257" w:rsidRPr="005A00BF">
        <w:rPr>
          <w:rFonts w:ascii="Tahoma" w:hAnsi="Tahoma" w:cs="Tahoma"/>
        </w:rPr>
        <w:t xml:space="preserve"> </w:t>
      </w:r>
      <w:r w:rsidR="005F5A66" w:rsidRPr="005A00BF">
        <w:rPr>
          <w:rFonts w:ascii="Tahoma" w:hAnsi="Tahoma" w:cs="Tahoma"/>
        </w:rPr>
        <w:t xml:space="preserve">When you think you understand how this program works then go on to the </w:t>
      </w:r>
      <w:r w:rsidR="00641317">
        <w:rPr>
          <w:rFonts w:ascii="Tahoma" w:hAnsi="Tahoma" w:cs="Tahoma"/>
        </w:rPr>
        <w:t>exercises.</w:t>
      </w:r>
    </w:p>
    <w:p w:rsidR="005F5A66" w:rsidRPr="005A00BF" w:rsidRDefault="005F5A66" w:rsidP="000A563A">
      <w:pPr>
        <w:rPr>
          <w:rFonts w:ascii="Tahoma" w:hAnsi="Tahoma" w:cs="Tahoma"/>
        </w:rPr>
      </w:pPr>
    </w:p>
    <w:p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rsidR="000A563A" w:rsidRPr="005A00BF" w:rsidRDefault="000A563A" w:rsidP="000A563A">
      <w:pPr>
        <w:rPr>
          <w:rFonts w:ascii="Tahoma" w:hAnsi="Tahoma" w:cs="Tahoma"/>
        </w:rPr>
      </w:pPr>
    </w:p>
    <w:p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rsidR="0043176F" w:rsidRPr="005A00BF" w:rsidRDefault="0043176F" w:rsidP="0073738E">
      <w:pPr>
        <w:rPr>
          <w:rFonts w:ascii="Tahoma" w:hAnsi="Tahoma" w:cs="Tahoma"/>
        </w:rPr>
      </w:pPr>
    </w:p>
    <w:p w:rsidR="00641317" w:rsidRDefault="00D13B7A" w:rsidP="0073738E">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 xml:space="preserve">Extend the program to </w:t>
      </w:r>
      <w:r w:rsidR="00580AF3">
        <w:rPr>
          <w:rFonts w:ascii="Tahoma" w:eastAsia="Times New Roman" w:hAnsi="Tahoma" w:cs="Tahoma"/>
          <w:lang w:eastAsia="en-GB"/>
        </w:rPr>
        <w:t>include the full calculation in the output for each calculation, for example “2 + 2 = 4”.</w:t>
      </w:r>
    </w:p>
    <w:p w:rsidR="00580AF3" w:rsidRDefault="00580AF3" w:rsidP="00580AF3">
      <w:pPr>
        <w:pStyle w:val="ListParagraph"/>
        <w:ind w:left="360"/>
        <w:textAlignment w:val="center"/>
        <w:rPr>
          <w:rFonts w:ascii="Tahoma" w:eastAsia="Times New Roman" w:hAnsi="Tahoma" w:cs="Tahoma"/>
          <w:lang w:eastAsia="en-GB"/>
        </w:rPr>
      </w:pPr>
    </w:p>
    <w:p w:rsidR="00580AF3" w:rsidRDefault="00580AF3" w:rsidP="00580AF3">
      <w:pPr>
        <w:pStyle w:val="ListParagraph"/>
        <w:ind w:left="360"/>
        <w:textAlignment w:val="center"/>
        <w:rPr>
          <w:rFonts w:ascii="Tahoma" w:eastAsia="Times New Roman" w:hAnsi="Tahoma" w:cs="Tahoma"/>
          <w:lang w:eastAsia="en-GB"/>
        </w:rPr>
      </w:pPr>
      <w:r>
        <w:rPr>
          <w:noProof/>
          <w:lang w:val="en-US"/>
        </w:rPr>
        <w:drawing>
          <wp:inline distT="0" distB="0" distL="0" distR="0" wp14:anchorId="10BFABB2" wp14:editId="792FA29E">
            <wp:extent cx="3439236" cy="716508"/>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67354" cy="722366"/>
                    </a:xfrm>
                    <a:prstGeom prst="rect">
                      <a:avLst/>
                    </a:prstGeom>
                  </pic:spPr>
                </pic:pic>
              </a:graphicData>
            </a:graphic>
          </wp:inline>
        </w:drawing>
      </w:r>
    </w:p>
    <w:p w:rsidR="00580AF3" w:rsidRPr="0073738E" w:rsidRDefault="00580AF3" w:rsidP="00580AF3">
      <w:pPr>
        <w:pStyle w:val="ListParagraph"/>
        <w:ind w:left="360"/>
        <w:textAlignment w:val="center"/>
        <w:rPr>
          <w:rFonts w:ascii="Tahoma" w:eastAsia="Times New Roman" w:hAnsi="Tahoma" w:cs="Tahoma"/>
          <w:lang w:eastAsia="en-GB"/>
        </w:rPr>
      </w:pPr>
    </w:p>
    <w:p w:rsidR="0073738E" w:rsidRPr="00692569" w:rsidRDefault="00580AF3" w:rsidP="0073738E">
      <w:pPr>
        <w:numPr>
          <w:ilvl w:val="0"/>
          <w:numId w:val="10"/>
        </w:numPr>
        <w:textAlignment w:val="center"/>
        <w:rPr>
          <w:rFonts w:ascii="Tahoma" w:eastAsia="Times New Roman" w:hAnsi="Tahoma" w:cs="Tahoma"/>
          <w:lang w:eastAsia="en-GB"/>
        </w:rPr>
      </w:pPr>
      <w:r>
        <w:rPr>
          <w:rFonts w:ascii="Tahoma" w:eastAsia="Times New Roman" w:hAnsi="Tahoma" w:cs="Tahoma"/>
          <w:lang w:eastAsia="en-GB"/>
        </w:rPr>
        <w:t xml:space="preserve">Now extend the program to </w:t>
      </w:r>
      <w:r w:rsidR="00692569">
        <w:rPr>
          <w:rFonts w:ascii="Tahoma" w:eastAsia="Times New Roman" w:hAnsi="Tahoma" w:cs="Tahoma"/>
          <w:lang w:eastAsia="en-GB"/>
        </w:rPr>
        <w:t>enable multiplication and division</w:t>
      </w:r>
      <w:r>
        <w:rPr>
          <w:rFonts w:ascii="Tahoma" w:eastAsia="Times New Roman" w:hAnsi="Tahoma" w:cs="Tahoma"/>
          <w:lang w:eastAsia="en-GB"/>
        </w:rPr>
        <w:t xml:space="preserve">. You will need to add a new function for each operation </w:t>
      </w:r>
      <w:r w:rsidR="00692569">
        <w:rPr>
          <w:rFonts w:ascii="Tahoma" w:eastAsia="Times New Roman" w:hAnsi="Tahoma" w:cs="Tahoma"/>
          <w:lang w:eastAsia="en-GB"/>
        </w:rPr>
        <w:t>and update the if statement to allow the user to choose the new options.</w:t>
      </w:r>
    </w:p>
    <w:p w:rsidR="0073738E" w:rsidRPr="00641317" w:rsidRDefault="0073738E" w:rsidP="0073738E">
      <w:pPr>
        <w:textAlignment w:val="center"/>
        <w:rPr>
          <w:rFonts w:ascii="Tahoma" w:eastAsia="Times New Roman" w:hAnsi="Tahoma" w:cs="Tahoma"/>
          <w:lang w:eastAsia="en-GB"/>
        </w:rPr>
      </w:pPr>
    </w:p>
    <w:p w:rsidR="007D59F6" w:rsidRPr="00490496" w:rsidRDefault="00C21027" w:rsidP="00490496">
      <w:pPr>
        <w:numPr>
          <w:ilvl w:val="0"/>
          <w:numId w:val="10"/>
        </w:numPr>
        <w:textAlignment w:val="center"/>
        <w:rPr>
          <w:rFonts w:ascii="Tahoma" w:eastAsia="Times New Roman" w:hAnsi="Tahoma" w:cs="Tahoma"/>
          <w:lang w:eastAsia="en-GB"/>
        </w:rPr>
      </w:pPr>
      <w:r>
        <w:rPr>
          <w:rFonts w:ascii="Tahoma" w:eastAsia="Times New Roman" w:hAnsi="Tahoma" w:cs="Tahoma"/>
          <w:lang w:eastAsia="en-GB"/>
        </w:rPr>
        <w:t>Now update the if statement to accept calculation types written in title case (e.g. “Add”) and uppercase (e.g. “ADD”)</w:t>
      </w:r>
      <w:r w:rsidR="00641317" w:rsidRPr="00641317">
        <w:rPr>
          <w:rFonts w:ascii="Tahoma" w:eastAsia="Times New Roman" w:hAnsi="Tahoma" w:cs="Tahoma"/>
          <w:lang w:eastAsia="en-GB"/>
        </w:rPr>
        <w:t>.</w:t>
      </w:r>
      <w:r>
        <w:rPr>
          <w:rFonts w:ascii="Tahoma" w:eastAsia="Times New Roman" w:hAnsi="Tahoma" w:cs="Tahoma"/>
          <w:lang w:eastAsia="en-GB"/>
        </w:rPr>
        <w:t xml:space="preserve"> You can use the “or” operator to combine conditions.</w:t>
      </w:r>
      <w:r w:rsidR="00641317" w:rsidRPr="00641317">
        <w:rPr>
          <w:rFonts w:ascii="Tahoma" w:eastAsia="Times New Roman" w:hAnsi="Tahoma" w:cs="Tahoma"/>
          <w:lang w:eastAsia="en-GB"/>
        </w:rPr>
        <w:t xml:space="preserve"> </w:t>
      </w:r>
    </w:p>
    <w:p w:rsidR="0007577A" w:rsidRPr="00641317" w:rsidRDefault="0007577A" w:rsidP="0007577A">
      <w:pPr>
        <w:textAlignment w:val="center"/>
        <w:rPr>
          <w:rFonts w:ascii="Tahoma" w:eastAsia="Times New Roman" w:hAnsi="Tahoma" w:cs="Tahoma"/>
          <w:lang w:eastAsia="en-GB"/>
        </w:rPr>
      </w:pPr>
    </w:p>
    <w:p w:rsidR="00207134" w:rsidRPr="00A35851" w:rsidRDefault="005606C7" w:rsidP="007D59F6">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Challenge</w:t>
      </w:r>
    </w:p>
    <w:p w:rsidR="00344C44" w:rsidRDefault="00490496"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Write a new program for a guess the number game. The user should be asked to enter their name</w:t>
      </w:r>
      <w:r w:rsidR="00344C44">
        <w:rPr>
          <w:rFonts w:ascii="Tahoma" w:hAnsi="Tahoma" w:cs="Tahoma"/>
        </w:rPr>
        <w:t xml:space="preserve"> at the start of the program. Create a function that asks the user to input a number between 1 and 10 and uses an if statement to compare their answer with the real number.</w:t>
      </w:r>
      <w:r>
        <w:rPr>
          <w:rFonts w:ascii="Tahoma" w:hAnsi="Tahoma" w:cs="Tahoma"/>
        </w:rPr>
        <w:t xml:space="preserve"> </w:t>
      </w:r>
    </w:p>
    <w:p w:rsidR="007D59F6" w:rsidRDefault="00490496" w:rsidP="00344C4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If they guess the number correctly it should display a well done message which includes their name.</w:t>
      </w:r>
    </w:p>
    <w:p w:rsidR="00344C44" w:rsidRDefault="00490496"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If they guess a number that is higher than the actual number output “Too high”</w:t>
      </w:r>
      <w:r w:rsidR="00344C44">
        <w:rPr>
          <w:rFonts w:ascii="Tahoma" w:hAnsi="Tahoma" w:cs="Tahoma"/>
        </w:rPr>
        <w:t>.</w:t>
      </w:r>
    </w:p>
    <w:p w:rsidR="00490496" w:rsidRDefault="00344C44"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I</w:t>
      </w:r>
      <w:r w:rsidR="00490496">
        <w:rPr>
          <w:rFonts w:ascii="Tahoma" w:hAnsi="Tahoma" w:cs="Tahoma"/>
        </w:rPr>
        <w:t xml:space="preserve">f they guess a number that is lower </w:t>
      </w:r>
      <w:r>
        <w:rPr>
          <w:rFonts w:ascii="Tahoma" w:hAnsi="Tahoma" w:cs="Tahoma"/>
        </w:rPr>
        <w:t xml:space="preserve">than the actual number </w:t>
      </w:r>
      <w:r w:rsidR="00490496">
        <w:rPr>
          <w:rFonts w:ascii="Tahoma" w:hAnsi="Tahoma" w:cs="Tahoma"/>
        </w:rPr>
        <w:t>output “Too low”.</w:t>
      </w:r>
    </w:p>
    <w:p w:rsidR="00A35851" w:rsidRDefault="00A35851" w:rsidP="007D59F6">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Ensure you add comments explaining your code.</w:t>
      </w:r>
    </w:p>
    <w:p w:rsidR="007D59F6" w:rsidRDefault="007D59F6" w:rsidP="007D59F6">
      <w:pPr>
        <w:pBdr>
          <w:top w:val="single" w:sz="4" w:space="1" w:color="auto"/>
          <w:left w:val="single" w:sz="4" w:space="4" w:color="auto"/>
          <w:bottom w:val="single" w:sz="4" w:space="1" w:color="auto"/>
          <w:right w:val="single" w:sz="4" w:space="4" w:color="auto"/>
        </w:pBdr>
        <w:rPr>
          <w:rFonts w:ascii="Tahoma" w:hAnsi="Tahoma" w:cs="Tahoma"/>
        </w:rPr>
      </w:pPr>
    </w:p>
    <w:p w:rsidR="005C06A6" w:rsidRDefault="0043176F" w:rsidP="000A563A">
      <w:pPr>
        <w:rPr>
          <w:rFonts w:ascii="Tahoma" w:hAnsi="Tahoma" w:cs="Tahoma"/>
        </w:rPr>
      </w:pPr>
      <w:r w:rsidRPr="005A00BF">
        <w:rPr>
          <w:rFonts w:ascii="Tahoma" w:hAnsi="Tahoma" w:cs="Tahoma"/>
        </w:rPr>
        <w:lastRenderedPageBreak/>
        <w:t>Make a note of any errors that you come across in the notebook and how you fix them.</w:t>
      </w:r>
    </w:p>
    <w:p w:rsidR="00103B27" w:rsidRDefault="00103B27" w:rsidP="000A563A">
      <w:pPr>
        <w:rPr>
          <w:rFonts w:ascii="Tahoma" w:hAnsi="Tahoma" w:cs="Tahoma"/>
        </w:rPr>
      </w:pPr>
    </w:p>
    <w:p w:rsidR="00103B27" w:rsidRPr="00A35851" w:rsidRDefault="00103B27" w:rsidP="00103B27">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Extension</w:t>
      </w:r>
    </w:p>
    <w:p w:rsidR="00103B27" w:rsidRDefault="00103B27"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Write a new program for a grade calculator. The user should be asked to enter the marks achieved (out of 100) for three assignments. The average mark should be calculated and the converted to a grade using the following rules:</w:t>
      </w:r>
    </w:p>
    <w:p w:rsidR="00103B27"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9</w:t>
      </w:r>
      <w:r w:rsidR="00103B27">
        <w:rPr>
          <w:rFonts w:ascii="Tahoma" w:hAnsi="Tahoma" w:cs="Tahoma"/>
        </w:rPr>
        <w:t xml:space="preserve"> if the average mark is greater than or equal to 90 </w:t>
      </w:r>
    </w:p>
    <w:p w:rsidR="00103B27"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8</w:t>
      </w:r>
      <w:r w:rsidR="00103B27">
        <w:rPr>
          <w:rFonts w:ascii="Tahoma" w:hAnsi="Tahoma" w:cs="Tahoma"/>
        </w:rPr>
        <w:t xml:space="preserve"> if the average mark is greater than or equal to 80 </w:t>
      </w:r>
    </w:p>
    <w:p w:rsidR="00103B27"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7</w:t>
      </w:r>
      <w:r w:rsidR="00103B27">
        <w:rPr>
          <w:rFonts w:ascii="Tahoma" w:hAnsi="Tahoma" w:cs="Tahoma"/>
        </w:rPr>
        <w:t xml:space="preserve"> if the average mark is greater than or equal to 70 </w:t>
      </w:r>
    </w:p>
    <w:p w:rsidR="00103B27"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6</w:t>
      </w:r>
      <w:r w:rsidR="00103B27">
        <w:rPr>
          <w:rFonts w:ascii="Tahoma" w:hAnsi="Tahoma" w:cs="Tahoma"/>
        </w:rPr>
        <w:t xml:space="preserve"> if the average mark is greater than or equal to 60</w:t>
      </w:r>
    </w:p>
    <w:p w:rsidR="00103B27"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5</w:t>
      </w:r>
      <w:r w:rsidR="00103B27">
        <w:rPr>
          <w:rFonts w:ascii="Tahoma" w:hAnsi="Tahoma" w:cs="Tahoma"/>
        </w:rPr>
        <w:t xml:space="preserve"> if the average mark is greater than or equal to 50</w:t>
      </w:r>
    </w:p>
    <w:p w:rsidR="00103B27"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4</w:t>
      </w:r>
      <w:r w:rsidR="00103B27">
        <w:rPr>
          <w:rFonts w:ascii="Tahoma" w:hAnsi="Tahoma" w:cs="Tahoma"/>
        </w:rPr>
        <w:t xml:space="preserve"> if the average mark is greater than or equal to 40</w:t>
      </w:r>
    </w:p>
    <w:p w:rsidR="007E6102" w:rsidRDefault="007E6102" w:rsidP="007E6102">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3 if the average mark is greater than or equal to 30</w:t>
      </w:r>
    </w:p>
    <w:p w:rsidR="007E6102" w:rsidRDefault="007E6102" w:rsidP="007E6102">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2 if the average mark is greater than or equal to 20</w:t>
      </w:r>
    </w:p>
    <w:p w:rsidR="007E6102" w:rsidRDefault="007E6102"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1 if the average mark is greater than or equal to 10</w:t>
      </w:r>
    </w:p>
    <w:p w:rsidR="00103B27" w:rsidRDefault="00A452BA"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Output U</w:t>
      </w:r>
      <w:bookmarkStart w:id="8" w:name="_GoBack"/>
      <w:bookmarkEnd w:id="8"/>
      <w:r w:rsidR="00103B27">
        <w:rPr>
          <w:rFonts w:ascii="Tahoma" w:hAnsi="Tahoma" w:cs="Tahoma"/>
        </w:rPr>
        <w:t xml:space="preserve"> if </w:t>
      </w:r>
      <w:r w:rsidR="007E6102">
        <w:rPr>
          <w:rFonts w:ascii="Tahoma" w:hAnsi="Tahoma" w:cs="Tahoma"/>
        </w:rPr>
        <w:t>the average mark is less than 10</w:t>
      </w:r>
      <w:r w:rsidR="00103B27">
        <w:rPr>
          <w:rFonts w:ascii="Tahoma" w:hAnsi="Tahoma" w:cs="Tahoma"/>
        </w:rPr>
        <w:t xml:space="preserve">. </w:t>
      </w:r>
    </w:p>
    <w:p w:rsidR="00103B27" w:rsidRDefault="00DB10A7" w:rsidP="00103B27">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A function should be used to</w:t>
      </w:r>
      <w:r w:rsidR="00103B27">
        <w:rPr>
          <w:rFonts w:ascii="Tahoma" w:hAnsi="Tahoma" w:cs="Tahoma"/>
        </w:rPr>
        <w:t xml:space="preserve"> convert the mark to a grade.</w:t>
      </w:r>
    </w:p>
    <w:p w:rsidR="00103B27" w:rsidRDefault="00103B27" w:rsidP="00103B27">
      <w:pPr>
        <w:pBdr>
          <w:top w:val="single" w:sz="4" w:space="1" w:color="auto"/>
          <w:left w:val="single" w:sz="4" w:space="4" w:color="auto"/>
          <w:bottom w:val="single" w:sz="4" w:space="1" w:color="auto"/>
          <w:right w:val="single" w:sz="4" w:space="4" w:color="auto"/>
        </w:pBdr>
        <w:rPr>
          <w:rFonts w:ascii="Tahoma" w:hAnsi="Tahoma" w:cs="Tahoma"/>
        </w:rPr>
      </w:pPr>
    </w:p>
    <w:p w:rsidR="0043176F" w:rsidRPr="005A00BF" w:rsidRDefault="0043176F" w:rsidP="000A563A">
      <w:pPr>
        <w:rPr>
          <w:rFonts w:ascii="Tahoma" w:hAnsi="Tahoma" w:cs="Tahoma"/>
        </w:rPr>
      </w:pPr>
    </w:p>
    <w:p w:rsidR="0043176F" w:rsidRPr="001E16D9" w:rsidRDefault="0043176F" w:rsidP="000A563A">
      <w:pPr>
        <w:rPr>
          <w:rFonts w:ascii="Tahoma" w:hAnsi="Tahoma" w:cs="Tahoma"/>
          <w:b/>
        </w:rPr>
      </w:pPr>
      <w:r w:rsidRPr="001E16D9">
        <w:rPr>
          <w:rFonts w:ascii="Tahoma" w:hAnsi="Tahoma" w:cs="Tahoma"/>
          <w:b/>
        </w:rPr>
        <w:t>Key concepts from this sheet:</w:t>
      </w:r>
    </w:p>
    <w:p w:rsidR="0043176F" w:rsidRPr="005A00BF" w:rsidRDefault="0043176F" w:rsidP="000A563A">
      <w:pPr>
        <w:rPr>
          <w:rFonts w:ascii="Tahoma" w:hAnsi="Tahoma" w:cs="Tahoma"/>
        </w:rPr>
      </w:pPr>
    </w:p>
    <w:tbl>
      <w:tblPr>
        <w:tblStyle w:val="TableGrid"/>
        <w:tblW w:w="0" w:type="auto"/>
        <w:tblLayout w:type="fixed"/>
        <w:tblLook w:val="04A0" w:firstRow="1" w:lastRow="0" w:firstColumn="1" w:lastColumn="0" w:noHBand="0" w:noVBand="1"/>
      </w:tblPr>
      <w:tblGrid>
        <w:gridCol w:w="1635"/>
        <w:gridCol w:w="2613"/>
        <w:gridCol w:w="4768"/>
      </w:tblGrid>
      <w:tr w:rsidR="00273AE2" w:rsidRPr="005A00BF" w:rsidTr="00273AE2">
        <w:tc>
          <w:tcPr>
            <w:tcW w:w="1635" w:type="dxa"/>
          </w:tcPr>
          <w:p w:rsidR="00207134" w:rsidRPr="005A00BF" w:rsidRDefault="00207134" w:rsidP="000A563A">
            <w:pPr>
              <w:rPr>
                <w:rFonts w:ascii="Tahoma" w:hAnsi="Tahoma" w:cs="Tahoma"/>
              </w:rPr>
            </w:pPr>
            <w:r w:rsidRPr="005A00BF">
              <w:rPr>
                <w:rFonts w:ascii="Tahoma" w:hAnsi="Tahoma" w:cs="Tahoma"/>
              </w:rPr>
              <w:t>Term</w:t>
            </w:r>
          </w:p>
        </w:tc>
        <w:tc>
          <w:tcPr>
            <w:tcW w:w="2613" w:type="dxa"/>
          </w:tcPr>
          <w:p w:rsidR="00207134" w:rsidRPr="005A00BF" w:rsidRDefault="00207134" w:rsidP="000A563A">
            <w:pPr>
              <w:rPr>
                <w:rFonts w:ascii="Tahoma" w:hAnsi="Tahoma" w:cs="Tahoma"/>
              </w:rPr>
            </w:pPr>
            <w:r w:rsidRPr="005A00BF">
              <w:rPr>
                <w:rFonts w:ascii="Tahoma" w:hAnsi="Tahoma" w:cs="Tahoma"/>
              </w:rPr>
              <w:t>What it means</w:t>
            </w:r>
          </w:p>
        </w:tc>
        <w:tc>
          <w:tcPr>
            <w:tcW w:w="4768" w:type="dxa"/>
          </w:tcPr>
          <w:p w:rsidR="00207134" w:rsidRPr="005A00BF" w:rsidRDefault="00207134" w:rsidP="000A563A">
            <w:pPr>
              <w:rPr>
                <w:rFonts w:ascii="Tahoma" w:hAnsi="Tahoma" w:cs="Tahoma"/>
              </w:rPr>
            </w:pPr>
            <w:r w:rsidRPr="005A00BF">
              <w:rPr>
                <w:rFonts w:ascii="Tahoma" w:hAnsi="Tahoma" w:cs="Tahoma"/>
              </w:rPr>
              <w:t>How to do it in Python</w:t>
            </w:r>
          </w:p>
        </w:tc>
      </w:tr>
      <w:tr w:rsidR="00273AE2" w:rsidRPr="005A00BF" w:rsidTr="00273AE2">
        <w:tc>
          <w:tcPr>
            <w:tcW w:w="1635" w:type="dxa"/>
          </w:tcPr>
          <w:p w:rsidR="00207134" w:rsidRPr="005A00BF" w:rsidRDefault="001E16D9" w:rsidP="000A563A">
            <w:pPr>
              <w:rPr>
                <w:rFonts w:ascii="Tahoma" w:hAnsi="Tahoma" w:cs="Tahoma"/>
              </w:rPr>
            </w:pPr>
            <w:r>
              <w:rPr>
                <w:rFonts w:ascii="Tahoma" w:hAnsi="Tahoma" w:cs="Tahoma"/>
              </w:rPr>
              <w:t>Variable</w:t>
            </w:r>
          </w:p>
        </w:tc>
        <w:tc>
          <w:tcPr>
            <w:tcW w:w="2613" w:type="dxa"/>
          </w:tcPr>
          <w:p w:rsidR="00207134" w:rsidRPr="005A00BF" w:rsidRDefault="00D414AC" w:rsidP="000A563A">
            <w:pPr>
              <w:rPr>
                <w:rFonts w:ascii="Tahoma" w:hAnsi="Tahoma" w:cs="Tahoma"/>
              </w:rPr>
            </w:pPr>
            <w:r>
              <w:rPr>
                <w:rFonts w:ascii="Tahoma" w:hAnsi="Tahoma" w:cs="Tahoma"/>
              </w:rPr>
              <w:t>Something you can give a value to and then change it at other times in the program</w:t>
            </w:r>
          </w:p>
        </w:tc>
        <w:tc>
          <w:tcPr>
            <w:tcW w:w="4768" w:type="dxa"/>
          </w:tcPr>
          <w:p w:rsidR="00D414AC" w:rsidRPr="005A00BF" w:rsidRDefault="00273AE2" w:rsidP="00273AE2">
            <w:pPr>
              <w:rPr>
                <w:rFonts w:ascii="Tahoma" w:hAnsi="Tahoma" w:cs="Tahoma"/>
              </w:rPr>
            </w:pPr>
            <w:r>
              <w:rPr>
                <w:noProof/>
                <w:lang w:val="en-US"/>
              </w:rPr>
              <w:drawing>
                <wp:inline distT="0" distB="0" distL="0" distR="0" wp14:anchorId="23D3F1C4" wp14:editId="5366AF53">
                  <wp:extent cx="2982828" cy="372110"/>
                  <wp:effectExtent l="0" t="0" r="825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20068" cy="376756"/>
                          </a:xfrm>
                          <a:prstGeom prst="rect">
                            <a:avLst/>
                          </a:prstGeom>
                        </pic:spPr>
                      </pic:pic>
                    </a:graphicData>
                  </a:graphic>
                </wp:inline>
              </w:drawing>
            </w:r>
          </w:p>
        </w:tc>
      </w:tr>
      <w:tr w:rsidR="00273AE2" w:rsidRPr="005A00BF" w:rsidTr="00273AE2">
        <w:tc>
          <w:tcPr>
            <w:tcW w:w="1635" w:type="dxa"/>
          </w:tcPr>
          <w:p w:rsidR="001E16D9" w:rsidRDefault="001E16D9" w:rsidP="000A563A">
            <w:pPr>
              <w:rPr>
                <w:rFonts w:ascii="Tahoma" w:hAnsi="Tahoma" w:cs="Tahoma"/>
              </w:rPr>
            </w:pPr>
            <w:r>
              <w:rPr>
                <w:rFonts w:ascii="Tahoma" w:hAnsi="Tahoma" w:cs="Tahoma"/>
              </w:rPr>
              <w:t>Selection</w:t>
            </w:r>
          </w:p>
        </w:tc>
        <w:tc>
          <w:tcPr>
            <w:tcW w:w="2613" w:type="dxa"/>
          </w:tcPr>
          <w:p w:rsidR="001E16D9" w:rsidRPr="005A00BF" w:rsidRDefault="007D59F6" w:rsidP="000A563A">
            <w:pPr>
              <w:rPr>
                <w:rFonts w:ascii="Tahoma" w:hAnsi="Tahoma" w:cs="Tahoma"/>
              </w:rPr>
            </w:pPr>
            <w:r>
              <w:rPr>
                <w:rFonts w:ascii="Tahoma" w:hAnsi="Tahoma" w:cs="Tahoma"/>
              </w:rPr>
              <w:t xml:space="preserve">Where there is a choice point in </w:t>
            </w:r>
            <w:r w:rsidR="00D414AC">
              <w:rPr>
                <w:rFonts w:ascii="Tahoma" w:hAnsi="Tahoma" w:cs="Tahoma"/>
              </w:rPr>
              <w:t>the program design and an if statement is used to create more than one possible pathway.</w:t>
            </w:r>
          </w:p>
        </w:tc>
        <w:tc>
          <w:tcPr>
            <w:tcW w:w="4768" w:type="dxa"/>
          </w:tcPr>
          <w:p w:rsidR="00D414AC" w:rsidRPr="005A00BF" w:rsidRDefault="00273AE2" w:rsidP="00273AE2">
            <w:pPr>
              <w:rPr>
                <w:rFonts w:ascii="Tahoma" w:hAnsi="Tahoma" w:cs="Tahoma"/>
              </w:rPr>
            </w:pPr>
            <w:r>
              <w:rPr>
                <w:noProof/>
                <w:lang w:val="en-US"/>
              </w:rPr>
              <w:drawing>
                <wp:inline distT="0" distB="0" distL="0" distR="0" wp14:anchorId="64377C31" wp14:editId="04C6E8FD">
                  <wp:extent cx="2170430" cy="854440"/>
                  <wp:effectExtent l="0" t="0" r="127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86206" cy="860651"/>
                          </a:xfrm>
                          <a:prstGeom prst="rect">
                            <a:avLst/>
                          </a:prstGeom>
                        </pic:spPr>
                      </pic:pic>
                    </a:graphicData>
                  </a:graphic>
                </wp:inline>
              </w:drawing>
            </w:r>
          </w:p>
        </w:tc>
      </w:tr>
      <w:tr w:rsidR="00273AE2" w:rsidRPr="005A00BF" w:rsidTr="00273AE2">
        <w:tc>
          <w:tcPr>
            <w:tcW w:w="1635" w:type="dxa"/>
          </w:tcPr>
          <w:p w:rsidR="001E16D9" w:rsidRDefault="001E16D9" w:rsidP="000A563A">
            <w:pPr>
              <w:rPr>
                <w:rFonts w:ascii="Tahoma" w:hAnsi="Tahoma" w:cs="Tahoma"/>
              </w:rPr>
            </w:pPr>
            <w:proofErr w:type="spellStart"/>
            <w:r>
              <w:rPr>
                <w:rFonts w:ascii="Tahoma" w:hAnsi="Tahoma" w:cs="Tahoma"/>
              </w:rPr>
              <w:t>Input/Output</w:t>
            </w:r>
            <w:proofErr w:type="spellEnd"/>
          </w:p>
        </w:tc>
        <w:tc>
          <w:tcPr>
            <w:tcW w:w="2613" w:type="dxa"/>
          </w:tcPr>
          <w:p w:rsidR="001E16D9" w:rsidRPr="005A00BF" w:rsidRDefault="00D414AC" w:rsidP="000A563A">
            <w:pPr>
              <w:rPr>
                <w:rFonts w:ascii="Tahoma" w:hAnsi="Tahoma" w:cs="Tahoma"/>
              </w:rPr>
            </w:pPr>
            <w:r>
              <w:rPr>
                <w:rFonts w:ascii="Tahoma" w:hAnsi="Tahoma" w:cs="Tahoma"/>
              </w:rPr>
              <w:t>Getting input from the keyboard or outputting something to the screen.</w:t>
            </w:r>
          </w:p>
        </w:tc>
        <w:tc>
          <w:tcPr>
            <w:tcW w:w="4768" w:type="dxa"/>
          </w:tcPr>
          <w:p w:rsidR="001E16D9" w:rsidRPr="005A00BF" w:rsidRDefault="00273AE2" w:rsidP="001E16D9">
            <w:pPr>
              <w:rPr>
                <w:rFonts w:ascii="Tahoma" w:hAnsi="Tahoma" w:cs="Tahoma"/>
              </w:rPr>
            </w:pPr>
            <w:r>
              <w:rPr>
                <w:noProof/>
                <w:lang w:val="en-US"/>
              </w:rPr>
              <w:drawing>
                <wp:inline distT="0" distB="0" distL="0" distR="0" wp14:anchorId="06B3542E" wp14:editId="1F0ABB87">
                  <wp:extent cx="2890520" cy="482600"/>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90520" cy="482600"/>
                          </a:xfrm>
                          <a:prstGeom prst="rect">
                            <a:avLst/>
                          </a:prstGeom>
                        </pic:spPr>
                      </pic:pic>
                    </a:graphicData>
                  </a:graphic>
                </wp:inline>
              </w:drawing>
            </w:r>
          </w:p>
        </w:tc>
      </w:tr>
      <w:tr w:rsidR="00273AE2" w:rsidRPr="005A00BF" w:rsidTr="00273AE2">
        <w:tc>
          <w:tcPr>
            <w:tcW w:w="1635" w:type="dxa"/>
          </w:tcPr>
          <w:p w:rsidR="001E16D9" w:rsidRDefault="001E16D9" w:rsidP="000A563A">
            <w:pPr>
              <w:rPr>
                <w:rFonts w:ascii="Tahoma" w:hAnsi="Tahoma" w:cs="Tahoma"/>
              </w:rPr>
            </w:pPr>
            <w:r>
              <w:rPr>
                <w:rFonts w:ascii="Tahoma" w:hAnsi="Tahoma" w:cs="Tahoma"/>
              </w:rPr>
              <w:t>Assignment</w:t>
            </w:r>
          </w:p>
        </w:tc>
        <w:tc>
          <w:tcPr>
            <w:tcW w:w="2613" w:type="dxa"/>
          </w:tcPr>
          <w:p w:rsidR="001E16D9" w:rsidRPr="005A00BF" w:rsidRDefault="00D414AC" w:rsidP="000A563A">
            <w:pPr>
              <w:rPr>
                <w:rFonts w:ascii="Tahoma" w:hAnsi="Tahoma" w:cs="Tahoma"/>
              </w:rPr>
            </w:pPr>
            <w:r>
              <w:rPr>
                <w:rFonts w:ascii="Tahoma" w:hAnsi="Tahoma" w:cs="Tahoma"/>
              </w:rPr>
              <w:t>Where a variable is given a value</w:t>
            </w:r>
          </w:p>
        </w:tc>
        <w:tc>
          <w:tcPr>
            <w:tcW w:w="4768" w:type="dxa"/>
          </w:tcPr>
          <w:p w:rsidR="001E16D9" w:rsidRPr="005A00BF" w:rsidRDefault="00F60892" w:rsidP="001E16D9">
            <w:pPr>
              <w:rPr>
                <w:rFonts w:ascii="Tahoma" w:hAnsi="Tahoma" w:cs="Tahoma"/>
              </w:rPr>
            </w:pPr>
            <w:r>
              <w:rPr>
                <w:noProof/>
                <w:lang w:val="en-US"/>
              </w:rPr>
              <w:drawing>
                <wp:inline distT="0" distB="0" distL="0" distR="0" wp14:anchorId="25A471DB" wp14:editId="25C6CE7B">
                  <wp:extent cx="2890520" cy="303530"/>
                  <wp:effectExtent l="0" t="0" r="508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90520" cy="303530"/>
                          </a:xfrm>
                          <a:prstGeom prst="rect">
                            <a:avLst/>
                          </a:prstGeom>
                        </pic:spPr>
                      </pic:pic>
                    </a:graphicData>
                  </a:graphic>
                </wp:inline>
              </w:drawing>
            </w:r>
          </w:p>
        </w:tc>
      </w:tr>
      <w:tr w:rsidR="00273AE2" w:rsidRPr="005A00BF" w:rsidTr="00273AE2">
        <w:tc>
          <w:tcPr>
            <w:tcW w:w="1635" w:type="dxa"/>
          </w:tcPr>
          <w:p w:rsidR="001E16D9" w:rsidRDefault="001E16D9" w:rsidP="000A563A">
            <w:pPr>
              <w:rPr>
                <w:rFonts w:ascii="Tahoma" w:hAnsi="Tahoma" w:cs="Tahoma"/>
              </w:rPr>
            </w:pPr>
            <w:r>
              <w:rPr>
                <w:rFonts w:ascii="Tahoma" w:hAnsi="Tahoma" w:cs="Tahoma"/>
              </w:rPr>
              <w:lastRenderedPageBreak/>
              <w:t>Condition</w:t>
            </w:r>
          </w:p>
        </w:tc>
        <w:tc>
          <w:tcPr>
            <w:tcW w:w="2613" w:type="dxa"/>
          </w:tcPr>
          <w:p w:rsidR="001E16D9" w:rsidRDefault="00D414AC" w:rsidP="000A563A">
            <w:pPr>
              <w:rPr>
                <w:rFonts w:ascii="Tahoma" w:hAnsi="Tahoma" w:cs="Tahoma"/>
              </w:rPr>
            </w:pPr>
            <w:r>
              <w:rPr>
                <w:rFonts w:ascii="Tahoma" w:hAnsi="Tahoma" w:cs="Tahoma"/>
              </w:rPr>
              <w:t>What we test for inside an if statement</w:t>
            </w:r>
            <w:r w:rsidR="00273AE2">
              <w:rPr>
                <w:rFonts w:ascii="Tahoma" w:hAnsi="Tahoma" w:cs="Tahoma"/>
              </w:rPr>
              <w:t xml:space="preserve">. </w:t>
            </w:r>
          </w:p>
          <w:p w:rsidR="00D414AC" w:rsidRPr="005A00BF" w:rsidRDefault="00D414AC" w:rsidP="000A563A">
            <w:pPr>
              <w:rPr>
                <w:rFonts w:ascii="Tahoma" w:hAnsi="Tahoma" w:cs="Tahoma"/>
              </w:rPr>
            </w:pPr>
          </w:p>
        </w:tc>
        <w:tc>
          <w:tcPr>
            <w:tcW w:w="4768" w:type="dxa"/>
          </w:tcPr>
          <w:p w:rsidR="001E16D9" w:rsidRPr="005A00BF" w:rsidRDefault="00273AE2" w:rsidP="001E16D9">
            <w:pPr>
              <w:rPr>
                <w:rFonts w:ascii="Tahoma" w:hAnsi="Tahoma" w:cs="Tahoma"/>
              </w:rPr>
            </w:pPr>
            <w:r>
              <w:rPr>
                <w:noProof/>
                <w:lang w:val="en-US"/>
              </w:rPr>
              <w:drawing>
                <wp:inline distT="0" distB="0" distL="0" distR="0" wp14:anchorId="7D219CDF" wp14:editId="68192D1A">
                  <wp:extent cx="2826973" cy="8666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77028" cy="881978"/>
                          </a:xfrm>
                          <a:prstGeom prst="rect">
                            <a:avLst/>
                          </a:prstGeom>
                        </pic:spPr>
                      </pic:pic>
                    </a:graphicData>
                  </a:graphic>
                </wp:inline>
              </w:drawing>
            </w:r>
          </w:p>
        </w:tc>
      </w:tr>
    </w:tbl>
    <w:p w:rsidR="0043176F" w:rsidRPr="005A00BF" w:rsidRDefault="0043176F" w:rsidP="000A563A">
      <w:pPr>
        <w:rPr>
          <w:rFonts w:ascii="Tahoma" w:hAnsi="Tahoma" w:cs="Tahoma"/>
        </w:rPr>
      </w:pPr>
    </w:p>
    <w:p w:rsidR="0043176F" w:rsidRPr="005A00BF" w:rsidRDefault="005A00BF" w:rsidP="000A563A">
      <w:pPr>
        <w:rPr>
          <w:rFonts w:ascii="Tahoma" w:hAnsi="Tahoma" w:cs="Tahoma"/>
        </w:rPr>
      </w:pPr>
      <w:r w:rsidRPr="007D59F6">
        <w:rPr>
          <w:rFonts w:ascii="Tahoma" w:hAnsi="Tahoma" w:cs="Tahoma"/>
          <w:b/>
        </w:rPr>
        <w:t>Key points to remember in Python</w:t>
      </w:r>
      <w:r w:rsidR="001E16D9">
        <w:rPr>
          <w:rFonts w:ascii="Tahoma" w:hAnsi="Tahoma" w:cs="Tahoma"/>
        </w:rPr>
        <w:t xml:space="preserve"> (and to remind your students!)</w:t>
      </w:r>
    </w:p>
    <w:p w:rsidR="005A00BF" w:rsidRPr="005A00BF" w:rsidRDefault="005A00BF" w:rsidP="000A563A">
      <w:pPr>
        <w:rPr>
          <w:rFonts w:ascii="Tahoma" w:hAnsi="Tahoma" w:cs="Tahoma"/>
        </w:rPr>
      </w:pPr>
    </w:p>
    <w:p w:rsidR="005A00BF" w:rsidRPr="005A00BF" w:rsidRDefault="005A00BF" w:rsidP="005A00BF">
      <w:pPr>
        <w:pStyle w:val="ListParagraph"/>
        <w:numPr>
          <w:ilvl w:val="0"/>
          <w:numId w:val="5"/>
        </w:numPr>
        <w:rPr>
          <w:rFonts w:ascii="Tahoma" w:hAnsi="Tahoma" w:cs="Tahoma"/>
        </w:rPr>
      </w:pPr>
      <w:r w:rsidRPr="005A00BF">
        <w:rPr>
          <w:rFonts w:ascii="Tahoma" w:hAnsi="Tahoma" w:cs="Tahoma"/>
        </w:rPr>
        <w:t>The colon :  is used to announce that a new block of code is coming and all the lines in the block MUST be indented the same amount of spaces. At the end of the block, you can stop indenting.</w:t>
      </w:r>
      <w:r w:rsidR="007D59F6">
        <w:rPr>
          <w:rFonts w:ascii="Tahoma" w:hAnsi="Tahoma" w:cs="Tahoma"/>
        </w:rPr>
        <w:t xml:space="preserve"> Anything that happens if a condition is true after an if statement is also a block of code.</w:t>
      </w:r>
    </w:p>
    <w:p w:rsidR="00F96151" w:rsidRPr="00490496" w:rsidRDefault="005A00BF" w:rsidP="00F96151">
      <w:pPr>
        <w:pStyle w:val="ListParagraph"/>
        <w:numPr>
          <w:ilvl w:val="0"/>
          <w:numId w:val="5"/>
        </w:numPr>
        <w:rPr>
          <w:rFonts w:ascii="Tahoma" w:hAnsi="Tahoma" w:cs="Tahoma"/>
        </w:rPr>
      </w:pPr>
      <w:r w:rsidRPr="005A00BF">
        <w:rPr>
          <w:rFonts w:ascii="Tahoma" w:hAnsi="Tahoma" w:cs="Tahoma"/>
        </w:rPr>
        <w:t xml:space="preserve">Python is case sensitive so </w:t>
      </w:r>
      <w:r w:rsidRPr="005A00BF">
        <w:rPr>
          <w:rFonts w:ascii="Consolas" w:hAnsi="Consolas" w:cs="Tahoma"/>
        </w:rPr>
        <w:t>Triangle</w:t>
      </w:r>
      <w:r w:rsidRPr="005A00BF">
        <w:rPr>
          <w:rFonts w:ascii="Tahoma" w:hAnsi="Tahoma" w:cs="Tahoma"/>
        </w:rPr>
        <w:t xml:space="preserve"> and </w:t>
      </w:r>
      <w:r w:rsidRPr="005A00BF">
        <w:rPr>
          <w:rFonts w:ascii="Consolas" w:hAnsi="Consolas" w:cs="Tahoma"/>
        </w:rPr>
        <w:t>triangle</w:t>
      </w:r>
      <w:r w:rsidRPr="005A00BF">
        <w:rPr>
          <w:rFonts w:ascii="Tahoma" w:hAnsi="Tahoma" w:cs="Tahoma"/>
        </w:rPr>
        <w:t xml:space="preserve"> will be treated as completely different things. </w:t>
      </w:r>
    </w:p>
    <w:sectPr w:rsidR="00F96151" w:rsidRPr="00490496">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490A" w:rsidRDefault="003F490A" w:rsidP="000A563A">
      <w:r>
        <w:separator/>
      </w:r>
    </w:p>
  </w:endnote>
  <w:endnote w:type="continuationSeparator" w:id="0">
    <w:p w:rsidR="003F490A" w:rsidRDefault="003F490A"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0C16A5">
    <w:pPr>
      <w:pStyle w:val="Footer"/>
    </w:pPr>
    <w:r>
      <w:t>GCSE</w:t>
    </w:r>
    <w:r w:rsidR="00FF55D7">
      <w:t xml:space="preserve"> Course</w:t>
    </w:r>
    <w:r w:rsidR="000A563A">
      <w:tab/>
    </w:r>
    <w:r w:rsidR="00620257">
      <w:fldChar w:fldCharType="begin"/>
    </w:r>
    <w:r w:rsidR="00620257">
      <w:instrText xml:space="preserve"> PAGE   \* MERGEFORMAT </w:instrText>
    </w:r>
    <w:r w:rsidR="00620257">
      <w:fldChar w:fldCharType="separate"/>
    </w:r>
    <w:r w:rsidR="00A452BA">
      <w:rPr>
        <w:noProof/>
      </w:rPr>
      <w:t>3</w:t>
    </w:r>
    <w:r w:rsidR="00620257">
      <w:rPr>
        <w:noProof/>
      </w:rPr>
      <w:fldChar w:fldCharType="end"/>
    </w:r>
    <w:r w:rsidR="000A563A">
      <w:tab/>
      <w:t>Week</w:t>
    </w:r>
    <w:r>
      <w:t xml:space="preserve"> 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490A" w:rsidRDefault="003F490A" w:rsidP="000A563A">
      <w:r>
        <w:separator/>
      </w:r>
    </w:p>
  </w:footnote>
  <w:footnote w:type="continuationSeparator" w:id="0">
    <w:p w:rsidR="003F490A" w:rsidRDefault="003F490A" w:rsidP="000A563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val="en-US"/>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4"/>
  </w:num>
  <w:num w:numId="5">
    <w:abstractNumId w:val="1"/>
  </w:num>
  <w:num w:numId="6">
    <w:abstractNumId w:val="8"/>
  </w:num>
  <w:num w:numId="7">
    <w:abstractNumId w:val="2"/>
  </w:num>
  <w:num w:numId="8">
    <w:abstractNumId w:val="3"/>
  </w:num>
  <w:num w:numId="9">
    <w:abstractNumId w:val="5"/>
  </w:num>
  <w:num w:numId="10">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7577A"/>
    <w:rsid w:val="000A563A"/>
    <w:rsid w:val="000C16A5"/>
    <w:rsid w:val="00103B27"/>
    <w:rsid w:val="00110002"/>
    <w:rsid w:val="001624DD"/>
    <w:rsid w:val="001E16D9"/>
    <w:rsid w:val="00207134"/>
    <w:rsid w:val="00273AE2"/>
    <w:rsid w:val="002968D0"/>
    <w:rsid w:val="002E7913"/>
    <w:rsid w:val="003219E7"/>
    <w:rsid w:val="00344C44"/>
    <w:rsid w:val="00362462"/>
    <w:rsid w:val="00383A05"/>
    <w:rsid w:val="00384D7E"/>
    <w:rsid w:val="003F490A"/>
    <w:rsid w:val="0041618D"/>
    <w:rsid w:val="0043176F"/>
    <w:rsid w:val="00471B24"/>
    <w:rsid w:val="00490496"/>
    <w:rsid w:val="00494371"/>
    <w:rsid w:val="00516217"/>
    <w:rsid w:val="005606C7"/>
    <w:rsid w:val="00580AF3"/>
    <w:rsid w:val="005A00BF"/>
    <w:rsid w:val="005C06A6"/>
    <w:rsid w:val="005F5A66"/>
    <w:rsid w:val="0060675E"/>
    <w:rsid w:val="00620257"/>
    <w:rsid w:val="00630A49"/>
    <w:rsid w:val="00641317"/>
    <w:rsid w:val="00651F39"/>
    <w:rsid w:val="00692569"/>
    <w:rsid w:val="0073738E"/>
    <w:rsid w:val="007C7489"/>
    <w:rsid w:val="007D59F6"/>
    <w:rsid w:val="007E6102"/>
    <w:rsid w:val="00820D9A"/>
    <w:rsid w:val="008759D9"/>
    <w:rsid w:val="00887E7F"/>
    <w:rsid w:val="00915DA7"/>
    <w:rsid w:val="009241E2"/>
    <w:rsid w:val="009A28CA"/>
    <w:rsid w:val="00A049E2"/>
    <w:rsid w:val="00A35851"/>
    <w:rsid w:val="00A452BA"/>
    <w:rsid w:val="00AB135F"/>
    <w:rsid w:val="00AF4BE0"/>
    <w:rsid w:val="00B71CED"/>
    <w:rsid w:val="00BD55A4"/>
    <w:rsid w:val="00C21027"/>
    <w:rsid w:val="00C24E38"/>
    <w:rsid w:val="00C4196A"/>
    <w:rsid w:val="00C44355"/>
    <w:rsid w:val="00D13B7A"/>
    <w:rsid w:val="00D414AC"/>
    <w:rsid w:val="00D52991"/>
    <w:rsid w:val="00D555B2"/>
    <w:rsid w:val="00D55D34"/>
    <w:rsid w:val="00DB10A7"/>
    <w:rsid w:val="00E12C8A"/>
    <w:rsid w:val="00E24DFF"/>
    <w:rsid w:val="00E843B7"/>
    <w:rsid w:val="00F03373"/>
    <w:rsid w:val="00F60892"/>
    <w:rsid w:val="00F739E0"/>
    <w:rsid w:val="00F96151"/>
    <w:rsid w:val="00FA2859"/>
    <w:rsid w:val="00FB126A"/>
    <w:rsid w:val="00FC64E9"/>
    <w:rsid w:val="00FF5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A92D66"/>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3B27"/>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A28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E63BB410.dotm</Template>
  <TotalTime>235</TotalTime>
  <Pages>4</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Alexander Hadwen-Bennett</cp:lastModifiedBy>
  <cp:revision>27</cp:revision>
  <dcterms:created xsi:type="dcterms:W3CDTF">2017-02-04T09:48:00Z</dcterms:created>
  <dcterms:modified xsi:type="dcterms:W3CDTF">2017-02-24T11:27:00Z</dcterms:modified>
</cp:coreProperties>
</file>